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55" w:rsidRDefault="00BE2255" w:rsidP="00BE2255">
      <w:pPr>
        <w:widowControl w:val="0"/>
        <w:spacing w:after="0" w:line="240" w:lineRule="auto"/>
        <w:jc w:val="center"/>
        <w:rPr>
          <w:rFonts w:ascii="Times New Roman" w:eastAsia="SimSun" w:hAnsi="Times New Roman" w:cs="Times New Roman"/>
          <w:b/>
          <w:color w:val="000000"/>
          <w:sz w:val="56"/>
          <w:szCs w:val="56"/>
          <w:lang w:eastAsia="zh-CN" w:bidi="hi-IN"/>
        </w:rPr>
      </w:pPr>
    </w:p>
    <w:p w:rsidR="00761741" w:rsidRPr="00761741" w:rsidRDefault="00761741" w:rsidP="00761741">
      <w:pPr>
        <w:spacing w:after="0" w:line="240" w:lineRule="auto"/>
        <w:rPr>
          <w:rFonts w:ascii="Arial" w:eastAsia="Times New Roman" w:hAnsi="Arial" w:cs="Times New Roman"/>
          <w:szCs w:val="24"/>
        </w:rPr>
      </w:pPr>
    </w:p>
    <w:p w:rsidR="00761741" w:rsidRPr="00761741" w:rsidRDefault="00761741" w:rsidP="00761741">
      <w:pPr>
        <w:spacing w:after="0" w:line="240" w:lineRule="auto"/>
        <w:rPr>
          <w:rFonts w:ascii="Arial" w:eastAsia="Times New Roman" w:hAnsi="Arial" w:cs="Times New Roman"/>
          <w:szCs w:val="24"/>
        </w:rPr>
      </w:pPr>
    </w:p>
    <w:p w:rsidR="00761741" w:rsidRPr="00761741" w:rsidRDefault="00761741" w:rsidP="00761741">
      <w:pPr>
        <w:spacing w:after="0" w:line="240" w:lineRule="auto"/>
        <w:rPr>
          <w:rFonts w:ascii="Arial" w:eastAsia="Times New Roman" w:hAnsi="Arial" w:cs="Times New Roman"/>
          <w:szCs w:val="24"/>
        </w:rPr>
      </w:pPr>
    </w:p>
    <w:p w:rsidR="00761741" w:rsidRPr="00761741" w:rsidRDefault="00761741" w:rsidP="00761741">
      <w:pPr>
        <w:spacing w:after="0" w:line="240" w:lineRule="auto"/>
        <w:rPr>
          <w:rFonts w:ascii="Arial" w:eastAsia="Times New Roman" w:hAnsi="Arial" w:cs="Times New Roman"/>
          <w:szCs w:val="24"/>
        </w:rPr>
      </w:pPr>
    </w:p>
    <w:p w:rsidR="00761741" w:rsidRPr="00761741" w:rsidRDefault="00761741" w:rsidP="00761741">
      <w:pPr>
        <w:spacing w:after="0" w:line="240" w:lineRule="auto"/>
        <w:jc w:val="center"/>
        <w:rPr>
          <w:rFonts w:ascii="Arial" w:eastAsia="Times New Roman" w:hAnsi="Arial" w:cs="Arial"/>
          <w:b/>
          <w:sz w:val="52"/>
          <w:szCs w:val="52"/>
        </w:rPr>
      </w:pPr>
      <w:r w:rsidRPr="00761741">
        <w:rPr>
          <w:rFonts w:ascii="Arial" w:eastAsia="Times New Roman" w:hAnsi="Arial" w:cs="Arial"/>
          <w:b/>
          <w:sz w:val="52"/>
          <w:szCs w:val="52"/>
        </w:rPr>
        <w:t>Christ Church CEP Academy</w:t>
      </w:r>
    </w:p>
    <w:p w:rsidR="00761741" w:rsidRPr="00761741" w:rsidRDefault="00761741" w:rsidP="00761741">
      <w:pPr>
        <w:spacing w:after="0" w:line="240" w:lineRule="auto"/>
        <w:rPr>
          <w:rFonts w:ascii="Arial" w:eastAsia="Times New Roman" w:hAnsi="Arial" w:cs="Arial"/>
          <w:szCs w:val="24"/>
        </w:rPr>
      </w:pPr>
    </w:p>
    <w:p w:rsidR="00761741" w:rsidRPr="00761741" w:rsidRDefault="00761741" w:rsidP="00761741">
      <w:pPr>
        <w:spacing w:after="0" w:line="240" w:lineRule="auto"/>
        <w:rPr>
          <w:rFonts w:ascii="Arial" w:eastAsia="Times New Roman" w:hAnsi="Arial" w:cs="Arial"/>
          <w:szCs w:val="24"/>
        </w:rPr>
      </w:pPr>
    </w:p>
    <w:p w:rsidR="00761741" w:rsidRPr="00761741" w:rsidRDefault="00761741" w:rsidP="00761741">
      <w:pPr>
        <w:spacing w:after="0" w:line="240" w:lineRule="auto"/>
        <w:rPr>
          <w:rFonts w:ascii="Arial" w:eastAsia="Times New Roman" w:hAnsi="Arial" w:cs="Arial"/>
          <w:b/>
          <w:sz w:val="72"/>
          <w:szCs w:val="72"/>
          <w14:shadow w14:blurRad="50800" w14:dist="38100" w14:dir="2700000" w14:sx="100000" w14:sy="100000" w14:kx="0" w14:ky="0" w14:algn="tl">
            <w14:srgbClr w14:val="000000">
              <w14:alpha w14:val="60000"/>
            </w14:srgbClr>
          </w14:shadow>
        </w:rPr>
      </w:pPr>
    </w:p>
    <w:p w:rsidR="00761741" w:rsidRPr="00761741" w:rsidRDefault="00761741" w:rsidP="00761741">
      <w:pPr>
        <w:spacing w:after="0" w:line="240" w:lineRule="auto"/>
        <w:jc w:val="center"/>
        <w:rPr>
          <w:rFonts w:ascii="Arial" w:eastAsia="Times New Roman" w:hAnsi="Arial" w:cs="Arial"/>
          <w:b/>
          <w:sz w:val="72"/>
          <w:szCs w:val="72"/>
          <w14:shadow w14:blurRad="50800" w14:dist="38100" w14:dir="2700000" w14:sx="100000" w14:sy="100000" w14:kx="0" w14:ky="0" w14:algn="tl">
            <w14:srgbClr w14:val="000000">
              <w14:alpha w14:val="60000"/>
            </w14:srgbClr>
          </w14:shadow>
        </w:rPr>
      </w:pPr>
      <w:r>
        <w:rPr>
          <w:rFonts w:ascii="Arial" w:eastAsia="Times New Roman" w:hAnsi="Arial" w:cs="Arial"/>
          <w:b/>
          <w:sz w:val="72"/>
          <w:szCs w:val="72"/>
          <w14:shadow w14:blurRad="50800" w14:dist="38100" w14:dir="2700000" w14:sx="100000" w14:sy="100000" w14:kx="0" w14:ky="0" w14:algn="tl">
            <w14:srgbClr w14:val="000000">
              <w14:alpha w14:val="60000"/>
            </w14:srgbClr>
          </w14:shadow>
        </w:rPr>
        <w:t>Medical</w:t>
      </w:r>
      <w:r w:rsidRPr="00761741">
        <w:rPr>
          <w:rFonts w:ascii="Arial" w:eastAsia="Times New Roman" w:hAnsi="Arial" w:cs="Arial"/>
          <w:b/>
          <w:sz w:val="72"/>
          <w:szCs w:val="72"/>
          <w14:shadow w14:blurRad="50800" w14:dist="38100" w14:dir="2700000" w14:sx="100000" w14:sy="100000" w14:kx="0" w14:ky="0" w14:algn="tl">
            <w14:srgbClr w14:val="000000">
              <w14:alpha w14:val="60000"/>
            </w14:srgbClr>
          </w14:shadow>
        </w:rPr>
        <w:t xml:space="preserve"> Policy</w:t>
      </w:r>
    </w:p>
    <w:p w:rsidR="00761741" w:rsidRPr="00761741" w:rsidRDefault="00761741" w:rsidP="00761741">
      <w:pPr>
        <w:spacing w:after="0" w:line="240" w:lineRule="auto"/>
        <w:rPr>
          <w:rFonts w:ascii="Arial" w:eastAsia="Times New Roman" w:hAnsi="Arial" w:cs="Arial"/>
          <w:szCs w:val="24"/>
        </w:rPr>
      </w:pPr>
    </w:p>
    <w:p w:rsidR="00761741" w:rsidRPr="00761741" w:rsidRDefault="00761741" w:rsidP="00761741">
      <w:pPr>
        <w:spacing w:after="0" w:line="240" w:lineRule="auto"/>
        <w:rPr>
          <w:rFonts w:ascii="Arial" w:eastAsia="Times New Roman" w:hAnsi="Arial" w:cs="Arial"/>
          <w:szCs w:val="24"/>
        </w:rPr>
      </w:pPr>
    </w:p>
    <w:p w:rsidR="00761741" w:rsidRPr="00761741" w:rsidRDefault="00761741" w:rsidP="00761741">
      <w:pPr>
        <w:spacing w:after="0" w:line="240" w:lineRule="auto"/>
        <w:rPr>
          <w:rFonts w:ascii="Arial" w:eastAsia="Times New Roman" w:hAnsi="Arial" w:cs="Arial"/>
          <w:szCs w:val="24"/>
        </w:rPr>
      </w:pPr>
      <w:r w:rsidRPr="00761741">
        <w:rPr>
          <w:rFonts w:ascii="Arial" w:eastAsia="Times New Roman" w:hAnsi="Arial" w:cs="Times New Roman"/>
          <w:noProof/>
          <w:szCs w:val="24"/>
          <w:lang w:eastAsia="en-GB"/>
        </w:rPr>
        <w:drawing>
          <wp:inline distT="0" distB="0" distL="0" distR="0" wp14:anchorId="5D2DDB19" wp14:editId="433B302A">
            <wp:extent cx="5731510" cy="2048834"/>
            <wp:effectExtent l="0" t="0" r="2540" b="8890"/>
            <wp:docPr id="1" name="Picture 1" descr="Image result for christ church folk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folke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48834"/>
                    </a:xfrm>
                    <a:prstGeom prst="rect">
                      <a:avLst/>
                    </a:prstGeom>
                    <a:noFill/>
                    <a:ln>
                      <a:noFill/>
                    </a:ln>
                  </pic:spPr>
                </pic:pic>
              </a:graphicData>
            </a:graphic>
          </wp:inline>
        </w:drawing>
      </w:r>
    </w:p>
    <w:p w:rsidR="00761741" w:rsidRPr="00761741" w:rsidRDefault="00761741" w:rsidP="00761741">
      <w:pPr>
        <w:spacing w:after="0" w:line="240" w:lineRule="auto"/>
        <w:rPr>
          <w:rFonts w:ascii="Arial" w:eastAsia="Times New Roman" w:hAnsi="Arial" w:cs="Arial"/>
          <w:szCs w:val="24"/>
        </w:rPr>
      </w:pPr>
    </w:p>
    <w:p w:rsidR="00761741" w:rsidRPr="00761741" w:rsidRDefault="00761741" w:rsidP="00761741">
      <w:pPr>
        <w:autoSpaceDE w:val="0"/>
        <w:autoSpaceDN w:val="0"/>
        <w:adjustRightInd w:val="0"/>
        <w:spacing w:after="0" w:line="240" w:lineRule="auto"/>
        <w:jc w:val="center"/>
        <w:rPr>
          <w:rFonts w:ascii="Arial" w:hAnsi="Arial" w:cs="Arial"/>
          <w:i/>
          <w:color w:val="000000"/>
          <w:sz w:val="32"/>
          <w:szCs w:val="32"/>
        </w:rPr>
      </w:pPr>
      <w:r w:rsidRPr="00761741">
        <w:rPr>
          <w:rFonts w:ascii="Arial" w:hAnsi="Arial" w:cs="Arial"/>
          <w:b/>
          <w:bCs/>
          <w:i/>
          <w:color w:val="000000"/>
          <w:sz w:val="32"/>
          <w:szCs w:val="32"/>
        </w:rPr>
        <w:t>Striving to be the best version of ourselves every day.</w:t>
      </w:r>
    </w:p>
    <w:p w:rsidR="00761741" w:rsidRPr="00761741" w:rsidRDefault="00761741" w:rsidP="00761741">
      <w:pPr>
        <w:autoSpaceDE w:val="0"/>
        <w:autoSpaceDN w:val="0"/>
        <w:adjustRightInd w:val="0"/>
        <w:spacing w:after="0" w:line="240" w:lineRule="auto"/>
        <w:rPr>
          <w:rFonts w:ascii="Arial" w:hAnsi="Arial" w:cs="Arial"/>
          <w:i/>
          <w:color w:val="000000" w:themeColor="text1"/>
          <w:sz w:val="32"/>
          <w:szCs w:val="3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366"/>
      </w:tblGrid>
      <w:tr w:rsidR="00761741" w:rsidRPr="00761741" w:rsidTr="00D354C1">
        <w:trPr>
          <w:trHeight w:val="2395"/>
        </w:trPr>
        <w:tc>
          <w:tcPr>
            <w:tcW w:w="1271" w:type="dxa"/>
          </w:tcPr>
          <w:p w:rsidR="00761741" w:rsidRPr="00761741" w:rsidRDefault="00761741" w:rsidP="00761741">
            <w:pPr>
              <w:autoSpaceDE w:val="0"/>
              <w:autoSpaceDN w:val="0"/>
              <w:adjustRightInd w:val="0"/>
              <w:rPr>
                <w:rFonts w:ascii="Arial" w:eastAsia="Times New Roman" w:hAnsi="Arial" w:cs="Arial"/>
                <w:b/>
                <w:i/>
                <w:color w:val="000000" w:themeColor="text1"/>
                <w:sz w:val="32"/>
                <w:szCs w:val="32"/>
              </w:rPr>
            </w:pPr>
          </w:p>
        </w:tc>
        <w:tc>
          <w:tcPr>
            <w:tcW w:w="6379" w:type="dxa"/>
          </w:tcPr>
          <w:p w:rsidR="00761741" w:rsidRPr="00761741" w:rsidRDefault="00761741" w:rsidP="00761741">
            <w:pPr>
              <w:autoSpaceDE w:val="0"/>
              <w:autoSpaceDN w:val="0"/>
              <w:adjustRightInd w:val="0"/>
              <w:jc w:val="center"/>
              <w:rPr>
                <w:rFonts w:ascii="Arial" w:eastAsia="Times New Roman" w:hAnsi="Arial" w:cs="Arial"/>
                <w:i/>
                <w:color w:val="000000" w:themeColor="text1"/>
                <w:sz w:val="28"/>
                <w:szCs w:val="28"/>
              </w:rPr>
            </w:pPr>
            <w:r w:rsidRPr="00761741">
              <w:rPr>
                <w:rFonts w:ascii="Arial" w:eastAsia="Times New Roman" w:hAnsi="Arial" w:cs="Arial"/>
                <w:i/>
                <w:color w:val="000000" w:themeColor="text1"/>
                <w:sz w:val="28"/>
                <w:szCs w:val="28"/>
              </w:rPr>
              <w:t xml:space="preserve">Inspired by God’s love, we humbly strive to be </w:t>
            </w:r>
          </w:p>
          <w:p w:rsidR="00761741" w:rsidRPr="00761741" w:rsidRDefault="00761741" w:rsidP="00761741">
            <w:pPr>
              <w:autoSpaceDE w:val="0"/>
              <w:autoSpaceDN w:val="0"/>
              <w:adjustRightInd w:val="0"/>
              <w:jc w:val="center"/>
              <w:rPr>
                <w:rFonts w:ascii="Arial" w:eastAsia="Times New Roman" w:hAnsi="Arial" w:cs="Arial"/>
                <w:i/>
                <w:color w:val="000000" w:themeColor="text1"/>
                <w:sz w:val="28"/>
                <w:szCs w:val="28"/>
              </w:rPr>
            </w:pPr>
            <w:r w:rsidRPr="00761741">
              <w:rPr>
                <w:rFonts w:ascii="Arial" w:eastAsia="Times New Roman" w:hAnsi="Arial" w:cs="Arial"/>
                <w:i/>
                <w:color w:val="000000" w:themeColor="text1"/>
                <w:sz w:val="28"/>
                <w:szCs w:val="28"/>
              </w:rPr>
              <w:t xml:space="preserve">the best version of ourselves every day, in every way. </w:t>
            </w:r>
          </w:p>
          <w:p w:rsidR="00761741" w:rsidRPr="00761741" w:rsidRDefault="00761741" w:rsidP="00761741">
            <w:pPr>
              <w:autoSpaceDE w:val="0"/>
              <w:autoSpaceDN w:val="0"/>
              <w:adjustRightInd w:val="0"/>
              <w:jc w:val="center"/>
              <w:rPr>
                <w:rFonts w:ascii="Arial" w:eastAsia="Times New Roman" w:hAnsi="Arial" w:cs="Arial"/>
                <w:i/>
                <w:color w:val="000000" w:themeColor="text1"/>
                <w:sz w:val="28"/>
                <w:szCs w:val="28"/>
              </w:rPr>
            </w:pPr>
          </w:p>
          <w:p w:rsidR="00761741" w:rsidRPr="00761741" w:rsidRDefault="00761741" w:rsidP="00761741">
            <w:pPr>
              <w:autoSpaceDE w:val="0"/>
              <w:autoSpaceDN w:val="0"/>
              <w:adjustRightInd w:val="0"/>
              <w:jc w:val="center"/>
              <w:rPr>
                <w:rFonts w:ascii="Arial" w:eastAsia="Times New Roman" w:hAnsi="Arial" w:cs="Arial"/>
                <w:i/>
                <w:color w:val="000000" w:themeColor="text1"/>
                <w:sz w:val="28"/>
                <w:szCs w:val="28"/>
              </w:rPr>
            </w:pPr>
            <w:r w:rsidRPr="00761741">
              <w:rPr>
                <w:rFonts w:ascii="Arial" w:eastAsia="Times New Roman" w:hAnsi="Arial" w:cs="Arial"/>
                <w:i/>
                <w:color w:val="000000" w:themeColor="text1"/>
                <w:sz w:val="28"/>
                <w:szCs w:val="28"/>
              </w:rPr>
              <w:t>We cherish the dignity of each precious person:</w:t>
            </w:r>
          </w:p>
          <w:p w:rsidR="00761741" w:rsidRPr="00761741" w:rsidRDefault="00761741" w:rsidP="00761741">
            <w:pPr>
              <w:autoSpaceDE w:val="0"/>
              <w:autoSpaceDN w:val="0"/>
              <w:adjustRightInd w:val="0"/>
              <w:jc w:val="center"/>
              <w:rPr>
                <w:rFonts w:ascii="Arial" w:eastAsia="Times New Roman" w:hAnsi="Arial" w:cs="Arial"/>
                <w:i/>
                <w:color w:val="000000" w:themeColor="text1"/>
                <w:sz w:val="28"/>
                <w:szCs w:val="28"/>
              </w:rPr>
            </w:pPr>
            <w:r w:rsidRPr="00761741">
              <w:rPr>
                <w:rFonts w:ascii="Arial" w:eastAsia="Times New Roman" w:hAnsi="Arial" w:cs="Arial"/>
                <w:i/>
                <w:color w:val="000000" w:themeColor="text1"/>
                <w:sz w:val="28"/>
                <w:szCs w:val="28"/>
              </w:rPr>
              <w:t xml:space="preserve">thankfulness, friendship, forgiveness and hope </w:t>
            </w:r>
          </w:p>
          <w:p w:rsidR="00761741" w:rsidRPr="00761741" w:rsidRDefault="00761741" w:rsidP="00761741">
            <w:pPr>
              <w:autoSpaceDE w:val="0"/>
              <w:autoSpaceDN w:val="0"/>
              <w:adjustRightInd w:val="0"/>
              <w:jc w:val="center"/>
              <w:rPr>
                <w:rFonts w:ascii="Arial" w:eastAsia="Times New Roman" w:hAnsi="Arial" w:cs="Arial"/>
                <w:b/>
                <w:i/>
                <w:color w:val="000000" w:themeColor="text1"/>
                <w:sz w:val="28"/>
                <w:szCs w:val="28"/>
              </w:rPr>
            </w:pPr>
            <w:r w:rsidRPr="00761741">
              <w:rPr>
                <w:rFonts w:ascii="Arial" w:eastAsia="Times New Roman" w:hAnsi="Arial" w:cs="Arial"/>
                <w:i/>
                <w:color w:val="000000" w:themeColor="text1"/>
                <w:sz w:val="28"/>
                <w:szCs w:val="28"/>
              </w:rPr>
              <w:t>are at the heart of our inclusive community.</w:t>
            </w:r>
          </w:p>
        </w:tc>
        <w:tc>
          <w:tcPr>
            <w:tcW w:w="1366" w:type="dxa"/>
          </w:tcPr>
          <w:p w:rsidR="00761741" w:rsidRPr="00761741" w:rsidRDefault="00761741" w:rsidP="00761741">
            <w:pPr>
              <w:autoSpaceDE w:val="0"/>
              <w:autoSpaceDN w:val="0"/>
              <w:adjustRightInd w:val="0"/>
              <w:rPr>
                <w:rFonts w:ascii="Arial" w:eastAsia="Times New Roman" w:hAnsi="Arial" w:cs="Arial"/>
                <w:b/>
                <w:i/>
                <w:color w:val="000000" w:themeColor="text1"/>
                <w:sz w:val="28"/>
                <w:szCs w:val="28"/>
              </w:rPr>
            </w:pPr>
          </w:p>
        </w:tc>
      </w:tr>
    </w:tbl>
    <w:p w:rsidR="00761741" w:rsidRPr="00761741" w:rsidRDefault="00761741" w:rsidP="00761741">
      <w:pPr>
        <w:spacing w:after="0" w:line="240" w:lineRule="auto"/>
        <w:jc w:val="center"/>
        <w:rPr>
          <w:rFonts w:ascii="Arial" w:eastAsia="Times New Roman" w:hAnsi="Arial" w:cs="Arial"/>
          <w:sz w:val="72"/>
          <w:szCs w:val="72"/>
        </w:rPr>
      </w:pPr>
    </w:p>
    <w:p w:rsidR="003A773F" w:rsidRPr="00761741" w:rsidRDefault="00761741" w:rsidP="00761741">
      <w:pPr>
        <w:spacing w:after="0" w:line="240" w:lineRule="auto"/>
        <w:jc w:val="center"/>
        <w:rPr>
          <w:rFonts w:ascii="Arial" w:eastAsia="Times New Roman" w:hAnsi="Arial" w:cs="Arial"/>
          <w:sz w:val="72"/>
          <w:szCs w:val="72"/>
        </w:rPr>
      </w:pPr>
      <w:r>
        <w:rPr>
          <w:rFonts w:ascii="Arial" w:eastAsia="Times New Roman" w:hAnsi="Arial" w:cs="Arial"/>
          <w:sz w:val="72"/>
          <w:szCs w:val="72"/>
        </w:rPr>
        <w:t>Nov</w:t>
      </w:r>
      <w:r w:rsidRPr="00761741">
        <w:rPr>
          <w:rFonts w:ascii="Arial" w:eastAsia="Times New Roman" w:hAnsi="Arial" w:cs="Arial"/>
          <w:sz w:val="72"/>
          <w:szCs w:val="72"/>
        </w:rPr>
        <w:t>ember</w:t>
      </w:r>
      <w:r>
        <w:rPr>
          <w:rFonts w:ascii="Arial" w:eastAsia="Times New Roman" w:hAnsi="Arial" w:cs="Arial"/>
          <w:sz w:val="72"/>
          <w:szCs w:val="72"/>
        </w:rPr>
        <w:t xml:space="preserve"> 2021</w:t>
      </w:r>
    </w:p>
    <w:p w:rsidR="003A773F" w:rsidRPr="00287BEE" w:rsidRDefault="003A773F" w:rsidP="003A773F">
      <w:pPr>
        <w:pStyle w:val="Heading2"/>
        <w:rPr>
          <w:rFonts w:ascii="Times New Roman" w:hAnsi="Times New Roman" w:cs="Times New Roman"/>
          <w:b w:val="0"/>
          <w:bCs w:val="0"/>
          <w:sz w:val="24"/>
          <w:szCs w:val="24"/>
        </w:rPr>
      </w:pPr>
      <w:r w:rsidRPr="00287BEE">
        <w:rPr>
          <w:rFonts w:ascii="Times New Roman" w:hAnsi="Times New Roman" w:cs="Times New Roman"/>
          <w:b w:val="0"/>
          <w:bCs w:val="0"/>
          <w:sz w:val="24"/>
          <w:szCs w:val="24"/>
        </w:rPr>
        <w:lastRenderedPageBreak/>
        <w:t>This policy is written in line with the requirements of:-</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Children and Families Act 2014 - section 100</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Supporting pupils at school with medical conditions: statutory guidance for governing bodies of maintained schools and proprietors of academies in England, DfE Sept  2014</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0-25 SEND Code of Practice,  DfE 2014</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Mental Health and behaviour in schools: departmental advice for school staff, DfE June 2014</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Equalities Act 2010</w:t>
      </w:r>
    </w:p>
    <w:p w:rsidR="003A773F" w:rsidRPr="00287BEE" w:rsidRDefault="003A773F" w:rsidP="003A773F">
      <w:pPr>
        <w:pStyle w:val="Body"/>
        <w:ind w:left="720"/>
        <w:rPr>
          <w:rFonts w:ascii="Times New Roman" w:hAnsi="Times New Roman" w:cs="Times New Roman"/>
          <w:sz w:val="24"/>
          <w:szCs w:val="24"/>
        </w:rPr>
      </w:pPr>
      <w:r w:rsidRPr="00287BEE">
        <w:rPr>
          <w:rFonts w:ascii="Times New Roman" w:hAnsi="Times New Roman" w:cs="Times New Roman"/>
          <w:sz w:val="24"/>
          <w:szCs w:val="24"/>
        </w:rPr>
        <w:t>Schools Admissions Code, DfE 1 Feb 2010</w:t>
      </w:r>
    </w:p>
    <w:p w:rsidR="003A773F" w:rsidRPr="00287BEE" w:rsidRDefault="003A773F" w:rsidP="003A773F">
      <w:pPr>
        <w:pStyle w:val="Body"/>
        <w:ind w:left="720"/>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This policy should be read in conjunction with the following school policies</w:t>
      </w: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color w:val="auto"/>
          <w:sz w:val="24"/>
          <w:szCs w:val="24"/>
        </w:rPr>
        <w:t>SEN Policy /Information Report, Safeguarding Policy, Off-site visits policy, Complaints Policy.</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This policy is being developed </w:t>
      </w:r>
      <w:r w:rsidRPr="00287BEE">
        <w:rPr>
          <w:rFonts w:ascii="Times New Roman" w:hAnsi="Times New Roman" w:cs="Times New Roman"/>
          <w:color w:val="auto"/>
          <w:sz w:val="24"/>
          <w:szCs w:val="24"/>
        </w:rPr>
        <w:t xml:space="preserve">with the parents, carers, governors and staff of Christ Church CEP Academy Folkestone of pupils with medical conditions, healthcare professionals, parent teacher association representatives </w:t>
      </w:r>
      <w:r w:rsidRPr="00287BEE">
        <w:rPr>
          <w:rFonts w:ascii="Times New Roman" w:hAnsi="Times New Roman" w:cs="Times New Roman"/>
          <w:sz w:val="24"/>
          <w:szCs w:val="24"/>
        </w:rPr>
        <w:t>and will be reviewed annually.</w:t>
      </w:r>
    </w:p>
    <w:p w:rsidR="003A773F" w:rsidRPr="00287BEE" w:rsidRDefault="003A773F" w:rsidP="003A773F">
      <w:pPr>
        <w:pStyle w:val="Body"/>
        <w:rPr>
          <w:rFonts w:ascii="Times New Roman" w:hAnsi="Times New Roman" w:cs="Times New Roman"/>
          <w:sz w:val="24"/>
          <w:szCs w:val="24"/>
        </w:rPr>
      </w:pPr>
    </w:p>
    <w:p w:rsidR="003A773F" w:rsidRPr="003A773F" w:rsidRDefault="003A773F" w:rsidP="003A773F">
      <w:pPr>
        <w:pStyle w:val="Heading2"/>
        <w:rPr>
          <w:rFonts w:ascii="Times New Roman" w:hAnsi="Times New Roman" w:cs="Times New Roman"/>
          <w:b w:val="0"/>
          <w:sz w:val="24"/>
          <w:szCs w:val="24"/>
          <w:u w:val="single"/>
        </w:rPr>
      </w:pPr>
      <w:r w:rsidRPr="003A773F">
        <w:rPr>
          <w:rFonts w:ascii="Times New Roman" w:hAnsi="Times New Roman" w:cs="Times New Roman"/>
          <w:b w:val="0"/>
          <w:sz w:val="24"/>
          <w:szCs w:val="24"/>
          <w:u w:val="single"/>
        </w:rPr>
        <w:t>Definitions of medical Conditions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Pupils' medical needs may be broadly summarised as being of two types:-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Short-term</w:t>
      </w:r>
      <w:r w:rsidRPr="00287BEE">
        <w:rPr>
          <w:rFonts w:ascii="Times New Roman" w:hAnsi="Times New Roman" w:cs="Times New Roman"/>
          <w:sz w:val="24"/>
          <w:szCs w:val="24"/>
        </w:rPr>
        <w:t xml:space="preserve"> affecting their participation at school because they are on a course of medication.</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Long-term</w:t>
      </w:r>
      <w:r w:rsidRPr="00287BEE">
        <w:rPr>
          <w:rFonts w:ascii="Times New Roman" w:hAnsi="Times New Roman" w:cs="Times New Roman"/>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Some children with medical conditions may be considered disabled.  Where this is the case governing bodies </w:t>
      </w:r>
      <w:r w:rsidRPr="00287BEE">
        <w:rPr>
          <w:rFonts w:ascii="Times New Roman" w:hAnsi="Times New Roman" w:cs="Times New Roman"/>
          <w:b/>
          <w:bCs/>
          <w:sz w:val="24"/>
          <w:szCs w:val="24"/>
        </w:rPr>
        <w:t xml:space="preserve">must </w:t>
      </w:r>
      <w:r w:rsidRPr="00287BEE">
        <w:rPr>
          <w:rFonts w:ascii="Times New Roman" w:hAnsi="Times New Roman" w:cs="Times New Roman"/>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  policy / SEN Information Report and the individual healthcare plan will become part of the EHCP.</w:t>
      </w:r>
    </w:p>
    <w:p w:rsidR="003A773F" w:rsidRPr="00287BEE" w:rsidRDefault="003A773F" w:rsidP="003A773F">
      <w:pPr>
        <w:pStyle w:val="Body"/>
        <w:rPr>
          <w:rFonts w:ascii="Times New Roman" w:hAnsi="Times New Roman" w:cs="Times New Roman"/>
          <w:b/>
          <w:bCs/>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The statutory duty of the governing body</w:t>
      </w:r>
    </w:p>
    <w:p w:rsidR="003A773F" w:rsidRPr="00287BEE" w:rsidRDefault="003A773F" w:rsidP="003A773F">
      <w:pPr>
        <w:pStyle w:val="Body"/>
        <w:rPr>
          <w:rFonts w:ascii="Times New Roman" w:hAnsi="Times New Roman" w:cs="Times New Roman"/>
          <w:b/>
          <w:bCs/>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The governing body remains legally responsible and accountable for fulfilling their statutory duty for supporting pupils at school with medical conditions.  The governing body of </w:t>
      </w:r>
      <w:r w:rsidRPr="00287BEE">
        <w:rPr>
          <w:rFonts w:ascii="Times New Roman" w:hAnsi="Times New Roman" w:cs="Times New Roman"/>
          <w:color w:val="auto"/>
          <w:sz w:val="24"/>
          <w:szCs w:val="24"/>
        </w:rPr>
        <w:t xml:space="preserve">Christ Church CEP Academy Folkestone will </w:t>
      </w:r>
      <w:r w:rsidRPr="00287BEE">
        <w:rPr>
          <w:rFonts w:ascii="Times New Roman" w:hAnsi="Times New Roman" w:cs="Times New Roman"/>
          <w:sz w:val="24"/>
          <w:szCs w:val="24"/>
        </w:rPr>
        <w:t>fulfil this by:-</w:t>
      </w: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arrangements are in place to support pupils with medical conditions.  In doing so we will ensure that such children can access and enjoy the same opportunities at school as any other child;</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lastRenderedPageBreak/>
        <w:t>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need;</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arrangements put in place are sufficient to meet our statutory duties and ensure that policies, plans, procedures and systems are properly and effectively implemented;</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Developing a policy for supporting pupils with medical conditions that is reviewed regularly and accessible to parents and school staff (this policy);</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includes details on how the policy will be implemented effectively, including a named person who has overall responsibility for policy implementation (see section below on policy implementation);</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covers the role of individual healthcare plans, and who is responsible for their development, in supporting pupils at school with medical conditions (see section below on individual healthcare plans);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school policy covers arrangements for children who are competent to manage their own health needs and medicines (see section below on the child's role in managing their own medical needs);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lastRenderedPageBreak/>
        <w:t>Ensuring that the policy is clear about the procedures to be followed for managing medicines including the completion of written records (see section below on managing medicines on school premises);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sets out what should happen in an emergency situation (see section below on emergency procedures);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arrangements are clear and unambiguous about the need to support actively pupils with medical conditions to participate in school trips and visits, or in sporting activities, and not prevent</w:t>
      </w:r>
    </w:p>
    <w:p w:rsidR="003A773F" w:rsidRPr="00287BEE" w:rsidRDefault="003A773F" w:rsidP="003A773F">
      <w:pPr>
        <w:pStyle w:val="ListParagraph"/>
      </w:pPr>
    </w:p>
    <w:p w:rsidR="003A773F" w:rsidRPr="00287BEE" w:rsidRDefault="00007022" w:rsidP="003A773F">
      <w:pPr>
        <w:pStyle w:val="Body"/>
        <w:numPr>
          <w:ilvl w:val="1"/>
          <w:numId w:val="1"/>
        </w:numPr>
        <w:ind w:left="1080"/>
        <w:rPr>
          <w:rFonts w:ascii="Times New Roman" w:hAnsi="Times New Roman" w:cs="Times New Roman"/>
          <w:sz w:val="24"/>
          <w:szCs w:val="24"/>
        </w:rPr>
      </w:pPr>
      <w:r>
        <w:rPr>
          <w:rFonts w:ascii="Times New Roman" w:hAnsi="Times New Roman" w:cs="Times New Roman"/>
          <w:sz w:val="24"/>
          <w:szCs w:val="24"/>
        </w:rPr>
        <w:t>T</w:t>
      </w:r>
      <w:r w:rsidR="003A773F" w:rsidRPr="00287BEE">
        <w:rPr>
          <w:rFonts w:ascii="Times New Roman" w:hAnsi="Times New Roman" w:cs="Times New Roman"/>
          <w:sz w:val="24"/>
          <w:szCs w:val="24"/>
        </w:rPr>
        <w:t>hem from doing so (see section on day trips, residential trips and sporting activities);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 xml:space="preserve">Considering whether to </w:t>
      </w:r>
    </w:p>
    <w:p w:rsidR="003A773F" w:rsidRPr="00287BEE" w:rsidRDefault="003A773F" w:rsidP="003A773F">
      <w:pPr>
        <w:pStyle w:val="Body"/>
        <w:numPr>
          <w:ilvl w:val="2"/>
          <w:numId w:val="1"/>
        </w:numPr>
        <w:ind w:left="1800"/>
        <w:rPr>
          <w:rFonts w:ascii="Times New Roman" w:hAnsi="Times New Roman" w:cs="Times New Roman"/>
          <w:sz w:val="24"/>
          <w:szCs w:val="24"/>
        </w:rPr>
      </w:pPr>
      <w:r w:rsidRPr="00287BEE">
        <w:rPr>
          <w:rFonts w:ascii="Times New Roman" w:hAnsi="Times New Roman" w:cs="Times New Roman"/>
          <w:sz w:val="24"/>
          <w:szCs w:val="24"/>
        </w:rPr>
        <w:t>develop transport healthcare plans in conjunction with the LA for pupils with life-threatening conditions who use home- to- school transport</w:t>
      </w:r>
    </w:p>
    <w:p w:rsidR="003A773F" w:rsidRPr="00287BEE" w:rsidRDefault="003A773F" w:rsidP="003A773F">
      <w:pPr>
        <w:pStyle w:val="Body"/>
        <w:numPr>
          <w:ilvl w:val="2"/>
          <w:numId w:val="1"/>
        </w:numPr>
        <w:ind w:left="1800"/>
        <w:rPr>
          <w:rFonts w:ascii="Times New Roman" w:hAnsi="Times New Roman" w:cs="Times New Roman"/>
          <w:sz w:val="24"/>
          <w:szCs w:val="24"/>
        </w:rPr>
      </w:pPr>
      <w:r w:rsidRPr="00287BEE">
        <w:rPr>
          <w:rFonts w:ascii="Times New Roman" w:hAnsi="Times New Roman" w:cs="Times New Roman"/>
          <w:sz w:val="24"/>
          <w:szCs w:val="24"/>
        </w:rPr>
        <w:t>Purchase and train staff in the use of defibrillators</w:t>
      </w:r>
    </w:p>
    <w:p w:rsidR="003A773F" w:rsidRPr="00287BEE" w:rsidRDefault="003A773F" w:rsidP="003A773F">
      <w:pPr>
        <w:pStyle w:val="Body"/>
        <w:numPr>
          <w:ilvl w:val="2"/>
          <w:numId w:val="1"/>
        </w:numPr>
        <w:ind w:left="1800"/>
        <w:rPr>
          <w:rFonts w:ascii="Times New Roman" w:hAnsi="Times New Roman" w:cs="Times New Roman"/>
          <w:sz w:val="24"/>
          <w:szCs w:val="24"/>
        </w:rPr>
      </w:pPr>
      <w:r w:rsidRPr="00287BEE">
        <w:rPr>
          <w:rFonts w:ascii="Times New Roman" w:hAnsi="Times New Roman" w:cs="Times New Roman"/>
          <w:sz w:val="24"/>
          <w:szCs w:val="24"/>
        </w:rPr>
        <w:t>Once regulations are changed consider holding asthma inhalers for emergency use;</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is explicit about what practice is not acceptable (see section on unacceptable practice);</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appropriate level of insurance is in place and appropriate to the level of risk (see section on Liability and Indemnity);</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1"/>
        </w:numPr>
        <w:ind w:left="1080"/>
        <w:rPr>
          <w:rFonts w:ascii="Times New Roman" w:hAnsi="Times New Roman" w:cs="Times New Roman"/>
          <w:sz w:val="24"/>
          <w:szCs w:val="24"/>
        </w:rPr>
      </w:pPr>
      <w:r w:rsidRPr="00287BEE">
        <w:rPr>
          <w:rFonts w:ascii="Times New Roman" w:hAnsi="Times New Roman" w:cs="Times New Roman"/>
          <w:sz w:val="24"/>
          <w:szCs w:val="24"/>
        </w:rPr>
        <w:t>Ensuring that the policy sets out how complaints may be made and will be handled concerning the support to pupils with medical conditions (see section on complaints).</w:t>
      </w:r>
    </w:p>
    <w:p w:rsidR="003A773F" w:rsidRPr="003A773F" w:rsidRDefault="003A773F" w:rsidP="003A773F">
      <w:pPr>
        <w:pStyle w:val="Body"/>
        <w:rPr>
          <w:rFonts w:ascii="Times New Roman" w:hAnsi="Times New Roman" w:cs="Times New Roman"/>
          <w:bCs/>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 xml:space="preserve">Policy implementation </w:t>
      </w: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The statutory duty for making arrangements for supporting pupils at school with medical conditions rests with the governing Body.  The governing body have</w:t>
      </w:r>
      <w:r>
        <w:rPr>
          <w:rFonts w:ascii="Times New Roman" w:hAnsi="Times New Roman" w:cs="Times New Roman"/>
          <w:sz w:val="24"/>
          <w:szCs w:val="24"/>
        </w:rPr>
        <w:t xml:space="preserve"> </w:t>
      </w:r>
      <w:r w:rsidRPr="00287BEE">
        <w:rPr>
          <w:rFonts w:ascii="Times New Roman" w:hAnsi="Times New Roman" w:cs="Times New Roman"/>
          <w:sz w:val="24"/>
          <w:szCs w:val="24"/>
        </w:rPr>
        <w:t>conferred the following functions of the implementation of this policy to the staff below, however, the governing body remains legally responsible and accountable for fulfilling our statutory duty.</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The overall responsibility for the implementation </w:t>
      </w:r>
      <w:r w:rsidR="00007022">
        <w:rPr>
          <w:rFonts w:ascii="Times New Roman" w:hAnsi="Times New Roman" w:cs="Times New Roman"/>
          <w:sz w:val="24"/>
          <w:szCs w:val="24"/>
        </w:rPr>
        <w:t>of this policy is given to Mr R Flack</w:t>
      </w:r>
      <w:r w:rsidRPr="00287BEE">
        <w:rPr>
          <w:rFonts w:ascii="Times New Roman" w:hAnsi="Times New Roman" w:cs="Times New Roman"/>
          <w:color w:val="auto"/>
          <w:sz w:val="24"/>
          <w:szCs w:val="24"/>
        </w:rPr>
        <w:t xml:space="preserve">, Headteacher.  </w:t>
      </w:r>
      <w:r w:rsidRPr="00287BEE">
        <w:rPr>
          <w:rFonts w:ascii="Times New Roman" w:hAnsi="Times New Roman" w:cs="Times New Roman"/>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3A773F" w:rsidRPr="00287BEE" w:rsidRDefault="003A773F" w:rsidP="003A773F">
      <w:pPr>
        <w:pStyle w:val="Body"/>
        <w:rPr>
          <w:rFonts w:ascii="Times New Roman" w:hAnsi="Times New Roman" w:cs="Times New Roman"/>
          <w:sz w:val="24"/>
          <w:szCs w:val="24"/>
        </w:rPr>
      </w:pPr>
    </w:p>
    <w:p w:rsidR="003A773F" w:rsidRPr="00287BEE" w:rsidRDefault="00007022" w:rsidP="003A773F">
      <w:pPr>
        <w:pStyle w:val="Body"/>
        <w:rPr>
          <w:rFonts w:ascii="Times New Roman" w:hAnsi="Times New Roman" w:cs="Times New Roman"/>
          <w:sz w:val="24"/>
          <w:szCs w:val="24"/>
        </w:rPr>
      </w:pPr>
      <w:r>
        <w:rPr>
          <w:rFonts w:ascii="Times New Roman" w:hAnsi="Times New Roman" w:cs="Times New Roman"/>
          <w:color w:val="auto"/>
          <w:sz w:val="24"/>
          <w:szCs w:val="24"/>
        </w:rPr>
        <w:t>Rebecca Hogben (SENCO</w:t>
      </w:r>
      <w:r w:rsidR="00AA4637">
        <w:rPr>
          <w:rFonts w:ascii="Times New Roman" w:hAnsi="Times New Roman" w:cs="Times New Roman"/>
          <w:color w:val="auto"/>
          <w:sz w:val="24"/>
          <w:szCs w:val="24"/>
        </w:rPr>
        <w:t xml:space="preserve">) </w:t>
      </w:r>
      <w:r>
        <w:rPr>
          <w:rFonts w:ascii="Times New Roman" w:hAnsi="Times New Roman" w:cs="Times New Roman"/>
          <w:sz w:val="24"/>
          <w:szCs w:val="24"/>
        </w:rPr>
        <w:t xml:space="preserve">will be responsible </w:t>
      </w:r>
      <w:r w:rsidR="003A773F" w:rsidRPr="00287BEE">
        <w:rPr>
          <w:rFonts w:ascii="Times New Roman" w:hAnsi="Times New Roman" w:cs="Times New Roman"/>
          <w:sz w:val="24"/>
          <w:szCs w:val="24"/>
        </w:rPr>
        <w:t xml:space="preserve">for the monitoring of individual healthcare plans.  </w:t>
      </w:r>
    </w:p>
    <w:p w:rsidR="003A773F" w:rsidRPr="00287BEE" w:rsidRDefault="003A773F" w:rsidP="003A773F">
      <w:pPr>
        <w:pStyle w:val="Body"/>
        <w:rPr>
          <w:rFonts w:ascii="Times New Roman" w:hAnsi="Times New Roman" w:cs="Times New Roman"/>
          <w:sz w:val="24"/>
          <w:szCs w:val="24"/>
        </w:rPr>
      </w:pPr>
    </w:p>
    <w:p w:rsidR="003A773F" w:rsidRPr="00287BEE" w:rsidRDefault="00007022" w:rsidP="003A773F">
      <w:pPr>
        <w:pStyle w:val="Body"/>
        <w:rPr>
          <w:rFonts w:ascii="Times New Roman" w:hAnsi="Times New Roman" w:cs="Times New Roman"/>
          <w:sz w:val="24"/>
          <w:szCs w:val="24"/>
        </w:rPr>
      </w:pPr>
      <w:r>
        <w:rPr>
          <w:rFonts w:ascii="Times New Roman" w:hAnsi="Times New Roman" w:cs="Times New Roman"/>
          <w:color w:val="auto"/>
          <w:sz w:val="24"/>
          <w:szCs w:val="24"/>
        </w:rPr>
        <w:lastRenderedPageBreak/>
        <w:t>Rebecca Hogben</w:t>
      </w:r>
      <w:r w:rsidR="003A773F" w:rsidRPr="00287BEE">
        <w:rPr>
          <w:rFonts w:ascii="Times New Roman" w:hAnsi="Times New Roman" w:cs="Times New Roman"/>
          <w:color w:val="auto"/>
          <w:sz w:val="24"/>
          <w:szCs w:val="24"/>
        </w:rPr>
        <w:t xml:space="preserve"> </w:t>
      </w:r>
      <w:r w:rsidR="003A773F" w:rsidRPr="00287BEE">
        <w:rPr>
          <w:rFonts w:ascii="Times New Roman" w:hAnsi="Times New Roman" w:cs="Times New Roman"/>
          <w:sz w:val="24"/>
          <w:szCs w:val="24"/>
        </w:rPr>
        <w:t>will be responsible in conjunction with parents/carers, for drawing up, implementing and keeping under review the individual healthcare plan for each pupil and making sure relevant staff are aware of these plans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3A773F" w:rsidRPr="00287BEE" w:rsidRDefault="003A773F" w:rsidP="003A773F">
      <w:pPr>
        <w:pStyle w:val="Body"/>
        <w:ind w:left="720"/>
        <w:rPr>
          <w:rFonts w:ascii="Times New Roman" w:hAnsi="Times New Roman" w:cs="Times New Roman"/>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Procedure to be followed when notification is received that a pupil has a medical condition</w:t>
      </w:r>
    </w:p>
    <w:p w:rsidR="003A773F" w:rsidRPr="00287BEE" w:rsidRDefault="003A773F" w:rsidP="003A773F">
      <w:pPr>
        <w:pStyle w:val="Body"/>
        <w:rPr>
          <w:rFonts w:ascii="Times New Roman" w:hAnsi="Times New Roman" w:cs="Times New Roman"/>
          <w:b/>
          <w:bCs/>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Pr="00287BEE">
        <w:rPr>
          <w:rFonts w:ascii="Times New Roman" w:hAnsi="Times New Roman" w:cs="Times New Roman"/>
          <w:color w:val="auto"/>
          <w:sz w:val="24"/>
          <w:szCs w:val="24"/>
        </w:rPr>
        <w:t xml:space="preserve">Christ Church CEP Academy Folkestone </w:t>
      </w:r>
      <w:r w:rsidRPr="00287BEE">
        <w:rPr>
          <w:rFonts w:ascii="Times New Roman" w:hAnsi="Times New Roman" w:cs="Times New Roman"/>
          <w:sz w:val="24"/>
          <w:szCs w:val="24"/>
        </w:rPr>
        <w:t xml:space="preserve">for the first time with good notification given, the arrangements will be in place for the start of the relevant school term. In cases other cases, such as a new diagnosis or a child moving to </w:t>
      </w:r>
      <w:r w:rsidRPr="00287BEE">
        <w:rPr>
          <w:rFonts w:ascii="Times New Roman" w:hAnsi="Times New Roman" w:cs="Times New Roman"/>
          <w:color w:val="auto"/>
          <w:sz w:val="24"/>
          <w:szCs w:val="24"/>
          <w:lang w:val="en-US"/>
        </w:rPr>
        <w:t xml:space="preserve">Christ Church CEP Academy Folkestone </w:t>
      </w:r>
      <w:r w:rsidRPr="00287BEE">
        <w:rPr>
          <w:rFonts w:ascii="Times New Roman" w:hAnsi="Times New Roman" w:cs="Times New Roman"/>
          <w:sz w:val="24"/>
          <w:szCs w:val="24"/>
        </w:rPr>
        <w:t>mid-term, we will make every effort to ensure that arrangements are put in place within two weeks.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We will ensure that staff are properly trained and supervised to support pupils' medical conditions and will be clear and unambiguous about the need to support</w:t>
      </w:r>
      <w:r>
        <w:rPr>
          <w:rFonts w:ascii="Times New Roman" w:hAnsi="Times New Roman" w:cs="Times New Roman"/>
          <w:sz w:val="24"/>
          <w:szCs w:val="24"/>
        </w:rPr>
        <w:t xml:space="preserve"> </w:t>
      </w:r>
      <w:r w:rsidRPr="00287BEE">
        <w:rPr>
          <w:rFonts w:ascii="Times New Roman" w:hAnsi="Times New Roman" w:cs="Times New Roman"/>
          <w:sz w:val="24"/>
          <w:szCs w:val="24"/>
        </w:rPr>
        <w:t>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Christ Church CEP Academy Folkestone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00007022">
        <w:rPr>
          <w:rFonts w:ascii="Times New Roman" w:hAnsi="Times New Roman" w:cs="Times New Roman"/>
          <w:color w:val="auto"/>
          <w:sz w:val="24"/>
          <w:szCs w:val="24"/>
        </w:rPr>
        <w:t>Rebecca Hogben</w:t>
      </w:r>
      <w:r w:rsidRPr="00287BEE">
        <w:rPr>
          <w:rFonts w:ascii="Times New Roman" w:hAnsi="Times New Roman" w:cs="Times New Roman"/>
          <w:color w:val="auto"/>
          <w:sz w:val="24"/>
          <w:szCs w:val="24"/>
        </w:rPr>
        <w:t xml:space="preserve"> </w:t>
      </w:r>
      <w:r w:rsidRPr="00287BEE">
        <w:rPr>
          <w:rFonts w:ascii="Times New Roman" w:hAnsi="Times New Roman" w:cs="Times New Roman"/>
          <w:sz w:val="24"/>
          <w:szCs w:val="24"/>
        </w:rPr>
        <w:t>and following these discussion an individual healthcare plan will written in conjunction with the parent/carers</w:t>
      </w:r>
      <w:r w:rsidRPr="00287BEE">
        <w:rPr>
          <w:rFonts w:ascii="Times New Roman" w:hAnsi="Times New Roman" w:cs="Times New Roman"/>
          <w:color w:val="auto"/>
          <w:sz w:val="24"/>
          <w:szCs w:val="24"/>
        </w:rPr>
        <w:t xml:space="preserve">, </w:t>
      </w:r>
      <w:r w:rsidRPr="00287BEE">
        <w:rPr>
          <w:rFonts w:ascii="Times New Roman" w:hAnsi="Times New Roman" w:cs="Times New Roman"/>
          <w:sz w:val="24"/>
          <w:szCs w:val="24"/>
        </w:rPr>
        <w:t>and be put in place.</w:t>
      </w:r>
    </w:p>
    <w:p w:rsidR="003A773F" w:rsidRPr="00287BEE" w:rsidRDefault="003A773F" w:rsidP="003A773F">
      <w:pPr>
        <w:pStyle w:val="Body"/>
        <w:ind w:left="785"/>
        <w:rPr>
          <w:rFonts w:ascii="Times New Roman" w:hAnsi="Times New Roman" w:cs="Times New Roman"/>
          <w:sz w:val="24"/>
          <w:szCs w:val="24"/>
        </w:rPr>
      </w:pPr>
    </w:p>
    <w:p w:rsidR="00007022" w:rsidRDefault="00007022" w:rsidP="003A773F">
      <w:pPr>
        <w:pStyle w:val="Body"/>
        <w:rPr>
          <w:rFonts w:ascii="Times New Roman" w:hAnsi="Times New Roman" w:cs="Times New Roman"/>
          <w:bCs/>
          <w:sz w:val="24"/>
          <w:szCs w:val="24"/>
          <w:u w:val="single"/>
        </w:rPr>
      </w:pPr>
    </w:p>
    <w:p w:rsidR="00007022" w:rsidRDefault="00007022" w:rsidP="003A773F">
      <w:pPr>
        <w:pStyle w:val="Body"/>
        <w:rPr>
          <w:rFonts w:ascii="Times New Roman" w:hAnsi="Times New Roman" w:cs="Times New Roman"/>
          <w:bCs/>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Individual healthcare plans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Individual healthcare plans will help to ensure that Christ Church CEP Academy Folkestone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Headtea</w:t>
      </w:r>
      <w:r w:rsidR="00007022">
        <w:rPr>
          <w:rFonts w:ascii="Times New Roman" w:hAnsi="Times New Roman" w:cs="Times New Roman"/>
          <w:sz w:val="24"/>
          <w:szCs w:val="24"/>
        </w:rPr>
        <w:t>cher, Mr R. Flack</w:t>
      </w:r>
      <w:r w:rsidRPr="00287BEE">
        <w:rPr>
          <w:rFonts w:ascii="Times New Roman" w:hAnsi="Times New Roman" w:cs="Times New Roman"/>
          <w:sz w:val="24"/>
          <w:szCs w:val="24"/>
        </w:rPr>
        <w:t xml:space="preserve"> is best placed to take a final view.  A flow chart for identifying and agreeing the support a child needs and developing an individual healthcare plan is provided at annex A.</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w:t>
      </w:r>
      <w:r w:rsidR="00007022">
        <w:rPr>
          <w:rFonts w:ascii="Times New Roman" w:hAnsi="Times New Roman" w:cs="Times New Roman"/>
          <w:sz w:val="24"/>
          <w:szCs w:val="24"/>
        </w:rPr>
        <w:t xml:space="preserve">upport.  Where a child has SEN </w:t>
      </w:r>
      <w:r w:rsidRPr="00287BEE">
        <w:rPr>
          <w:rFonts w:ascii="Times New Roman" w:hAnsi="Times New Roman" w:cs="Times New Roman"/>
          <w:sz w:val="24"/>
          <w:szCs w:val="24"/>
        </w:rPr>
        <w:t>but does not have a statement of EHC plan, their special educational needs should be mentioned in their individual healthcare plan.</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which Christ Church CEP Academy Folkestone 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Christ Church CEP Academy Folkestone will ensure that individual healthcare plans are reviewed at least annually or earlier if evidence is presented that the child's needs have changed.  They will be developed and reviewed with the child's best interests in mind and ensure that Christ Church CEP Academy Folkestone assesses and manages risks to the child's education, health and social wellbeing,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Template 1 provides a basic template for the individual healthcare plan, and although this format may be varied to suit the specific needs of each pupil, they should all include the following information</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The medical condition, its triggers, signs, symptoms and treatments;</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Who in the school needs to be aware of the child's condition and the support required;</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 xml:space="preserve">Arrangements for written permission from parents/carer and the Headteacher, </w:t>
      </w:r>
      <w:r w:rsidR="00007022">
        <w:rPr>
          <w:rFonts w:ascii="Times New Roman" w:hAnsi="Times New Roman" w:cs="Times New Roman"/>
          <w:color w:val="auto"/>
          <w:sz w:val="24"/>
          <w:szCs w:val="24"/>
        </w:rPr>
        <w:t>Mr R. Flack</w:t>
      </w:r>
      <w:r w:rsidRPr="00287BEE">
        <w:rPr>
          <w:rFonts w:ascii="Times New Roman" w:hAnsi="Times New Roman" w:cs="Times New Roman"/>
          <w:sz w:val="24"/>
          <w:szCs w:val="24"/>
        </w:rPr>
        <w:t>, for medication to be administered by a member of staff, or self-administered by the pupil during school hours;</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Separate arrangements or procedures required for school trips or other school activities outside of the normal school timetable that will ensure the child can participate eg, risk assessment;</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Where confidentiality issues are raised by the parent/child, the designated individual to be entrusted with information about the child's condition; and</w:t>
      </w:r>
    </w:p>
    <w:p w:rsidR="003A773F" w:rsidRPr="00287BEE" w:rsidRDefault="003A773F" w:rsidP="003A773F">
      <w:pPr>
        <w:pStyle w:val="Body"/>
        <w:ind w:left="1211"/>
        <w:rPr>
          <w:rFonts w:ascii="Times New Roman" w:hAnsi="Times New Roman" w:cs="Times New Roman"/>
          <w:sz w:val="24"/>
          <w:szCs w:val="24"/>
        </w:rPr>
      </w:pPr>
    </w:p>
    <w:p w:rsidR="003A773F" w:rsidRPr="00287BEE" w:rsidRDefault="003A773F" w:rsidP="003A773F">
      <w:pPr>
        <w:pStyle w:val="Body"/>
        <w:numPr>
          <w:ilvl w:val="1"/>
          <w:numId w:val="2"/>
        </w:numPr>
        <w:ind w:left="1080"/>
        <w:rPr>
          <w:rFonts w:ascii="Times New Roman" w:hAnsi="Times New Roman" w:cs="Times New Roman"/>
          <w:sz w:val="24"/>
          <w:szCs w:val="24"/>
        </w:rPr>
      </w:pPr>
      <w:r w:rsidRPr="00287BEE">
        <w:rPr>
          <w:rFonts w:ascii="Times New Roman" w:hAnsi="Times New Roman" w:cs="Times New Roman"/>
          <w:sz w:val="24"/>
          <w:szCs w:val="24"/>
        </w:rPr>
        <w:t>What to do in an emergency, including whom to contact, and contingency arrangements.  some children may have an emergency healthcare plan prepared by their lead clinician that could be used to inform development of their individual healthcare plan</w:t>
      </w:r>
    </w:p>
    <w:p w:rsidR="003A773F" w:rsidRPr="00287BEE" w:rsidRDefault="003A773F" w:rsidP="003A773F">
      <w:pPr>
        <w:pStyle w:val="Body"/>
        <w:tabs>
          <w:tab w:val="left" w:pos="5386"/>
          <w:tab w:val="left" w:pos="5669"/>
        </w:tabs>
        <w:ind w:left="425"/>
        <w:rPr>
          <w:rFonts w:ascii="Times New Roman" w:hAnsi="Times New Roman" w:cs="Times New Roman"/>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Roles and responsibilities</w:t>
      </w:r>
    </w:p>
    <w:p w:rsidR="003A773F" w:rsidRPr="00287BEE" w:rsidRDefault="003A773F" w:rsidP="003A773F">
      <w:pPr>
        <w:pStyle w:val="Body"/>
        <w:rPr>
          <w:rFonts w:ascii="Times New Roman" w:hAnsi="Times New Roman" w:cs="Times New Roman"/>
          <w:b/>
          <w:bCs/>
          <w:sz w:val="24"/>
          <w:szCs w:val="24"/>
        </w:rPr>
      </w:pPr>
    </w:p>
    <w:p w:rsidR="003A773F" w:rsidRPr="00287BEE" w:rsidRDefault="003A773F" w:rsidP="003A773F">
      <w:pPr>
        <w:pStyle w:val="Body"/>
        <w:rPr>
          <w:rFonts w:ascii="Times New Roman" w:hAnsi="Times New Roman" w:cs="Times New Roman"/>
          <w:color w:val="FF0000"/>
          <w:sz w:val="24"/>
          <w:szCs w:val="24"/>
        </w:rPr>
      </w:pPr>
      <w:r w:rsidRPr="00287BEE">
        <w:rPr>
          <w:rFonts w:ascii="Times New Roman" w:hAnsi="Times New Roman" w:cs="Times New Roman"/>
          <w:sz w:val="24"/>
          <w:szCs w:val="24"/>
        </w:rPr>
        <w:t>Please refer to the section on policy implementation for the functions that have been delegated to different, named members of staff at Christ Church CEP Academy Folkestone.</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In addition we can refer to the </w:t>
      </w:r>
      <w:r w:rsidRPr="00287BEE">
        <w:rPr>
          <w:rFonts w:ascii="Times New Roman" w:hAnsi="Times New Roman" w:cs="Times New Roman"/>
          <w:b/>
          <w:bCs/>
          <w:sz w:val="24"/>
          <w:szCs w:val="24"/>
        </w:rPr>
        <w:t>Community Nursing Team</w:t>
      </w:r>
      <w:r w:rsidRPr="00287BEE">
        <w:rPr>
          <w:rFonts w:ascii="Times New Roman" w:hAnsi="Times New Roman" w:cs="Times New Roman"/>
          <w:sz w:val="24"/>
          <w:szCs w:val="24"/>
        </w:rPr>
        <w:t xml:space="preserve"> for support with drawing up Individual Healthcare Plans, provide or commission specialist medical training, liaison with lead clinicians and advice or support in relation to pupils with medical conditions.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Other </w:t>
      </w:r>
      <w:r w:rsidRPr="00287BEE">
        <w:rPr>
          <w:rFonts w:ascii="Times New Roman" w:hAnsi="Times New Roman" w:cs="Times New Roman"/>
          <w:b/>
          <w:bCs/>
          <w:sz w:val="24"/>
          <w:szCs w:val="24"/>
        </w:rPr>
        <w:t>healthcare professionals, including GPs and paediatricians</w:t>
      </w:r>
      <w:r w:rsidRPr="00287BEE">
        <w:rPr>
          <w:rFonts w:ascii="Times New Roman" w:hAnsi="Times New Roman" w:cs="Times New Roman"/>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(eg asthma, diabetes, epilepsy)</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Pupils</w:t>
      </w:r>
      <w:r w:rsidRPr="00287BEE">
        <w:rPr>
          <w:rFonts w:ascii="Times New Roman" w:hAnsi="Times New Roman" w:cs="Times New Roman"/>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Parents/carers</w:t>
      </w:r>
      <w:r w:rsidRPr="00287BEE">
        <w:rPr>
          <w:rFonts w:ascii="Times New Roman" w:hAnsi="Times New Roman" w:cs="Times New Roman"/>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b/>
          <w:bCs/>
          <w:sz w:val="24"/>
          <w:szCs w:val="24"/>
        </w:rPr>
        <w:t>Local authorities</w:t>
      </w:r>
      <w:r w:rsidRPr="00287BEE">
        <w:rPr>
          <w:rFonts w:ascii="Times New Roman" w:hAnsi="Times New Roman" w:cs="Times New Roman"/>
          <w:sz w:val="24"/>
          <w:szCs w:val="24"/>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is currently consulting on the re-organisation of its Health Needs provision which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hyperlink r:id="rId8" w:history="1">
        <w:r w:rsidRPr="00287BEE">
          <w:rPr>
            <w:rStyle w:val="Hyperlink"/>
            <w:rFonts w:ascii="Times New Roman" w:hAnsi="Times New Roman" w:cs="Times New Roman"/>
            <w:sz w:val="24"/>
            <w:szCs w:val="24"/>
          </w:rPr>
          <w:t xml:space="preserve"> education for children with health needs who cannot attend school</w:t>
        </w:r>
      </w:hyperlink>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 xml:space="preserve">Providers of health services </w:t>
      </w:r>
      <w:r w:rsidRPr="00287BEE">
        <w:rPr>
          <w:rFonts w:ascii="Times New Roman" w:hAnsi="Times New Roman" w:cs="Times New Roman"/>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b/>
          <w:bCs/>
          <w:sz w:val="24"/>
          <w:szCs w:val="24"/>
        </w:rPr>
        <w:t>Clinical commissioning groups (CCGs)</w:t>
      </w:r>
      <w:r w:rsidRPr="00287BEE">
        <w:rPr>
          <w:rFonts w:ascii="Times New Roman" w:hAnsi="Times New Roman" w:cs="Times New Roman"/>
          <w:sz w:val="24"/>
          <w:szCs w:val="24"/>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The </w:t>
      </w:r>
      <w:r w:rsidRPr="00287BEE">
        <w:rPr>
          <w:rFonts w:ascii="Times New Roman" w:hAnsi="Times New Roman" w:cs="Times New Roman"/>
          <w:b/>
          <w:bCs/>
          <w:sz w:val="24"/>
          <w:szCs w:val="24"/>
        </w:rPr>
        <w:t>Ofsted</w:t>
      </w:r>
      <w:r w:rsidRPr="00287BEE">
        <w:rPr>
          <w:rFonts w:ascii="Times New Roman" w:hAnsi="Times New Roman" w:cs="Times New Roman"/>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3A773F" w:rsidRPr="00287BEE" w:rsidRDefault="003A773F" w:rsidP="003A773F">
      <w:pPr>
        <w:pStyle w:val="Body"/>
        <w:ind w:left="785"/>
        <w:rPr>
          <w:rFonts w:ascii="Times New Roman" w:hAnsi="Times New Roman" w:cs="Times New Roman"/>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Staff training and support</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A school first aiders (full certificate) list is available from the school office.</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choose to arrange training themselves and will ensure that it remains up-to-date.</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w:t>
      </w:r>
      <w:r w:rsidR="00007022">
        <w:rPr>
          <w:rFonts w:ascii="Times New Roman" w:hAnsi="Times New Roman" w:cs="Times New Roman"/>
          <w:sz w:val="24"/>
          <w:szCs w:val="24"/>
        </w:rPr>
        <w:t xml:space="preserve"> </w:t>
      </w:r>
      <w:r w:rsidRPr="00287BEE">
        <w:rPr>
          <w:rFonts w:ascii="Times New Roman" w:hAnsi="Times New Roman" w:cs="Times New Roman"/>
          <w:sz w:val="24"/>
          <w:szCs w:val="24"/>
        </w:rPr>
        <w:t>(see template).</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All staff will receive induction training and regular whole school awareness training so that all staff are aware of the school's policy for supporting pupils with medical conditions and their role in implementing the policy</w:t>
      </w:r>
      <w:r w:rsidRPr="00287BEE">
        <w:rPr>
          <w:rFonts w:ascii="Times New Roman" w:hAnsi="Times New Roman" w:cs="Times New Roman"/>
          <w:color w:val="auto"/>
          <w:sz w:val="24"/>
          <w:szCs w:val="24"/>
        </w:rPr>
        <w:t xml:space="preserve">.  </w:t>
      </w:r>
      <w:r w:rsidR="00007022">
        <w:rPr>
          <w:rFonts w:ascii="Times New Roman" w:hAnsi="Times New Roman" w:cs="Times New Roman"/>
          <w:color w:val="auto"/>
          <w:sz w:val="24"/>
          <w:szCs w:val="24"/>
        </w:rPr>
        <w:t>Rebecca Hogben</w:t>
      </w:r>
      <w:r w:rsidRPr="00287BEE">
        <w:rPr>
          <w:rFonts w:ascii="Times New Roman" w:hAnsi="Times New Roman" w:cs="Times New Roman"/>
          <w:sz w:val="24"/>
          <w:szCs w:val="24"/>
        </w:rPr>
        <w:t xml:space="preserve"> will seek advice from relevant healthcare professions about training needs, including preventative and emergency measures so that staff can recognise and act quickly when a problem occurs.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3A773F" w:rsidRPr="00287BEE" w:rsidRDefault="003A773F" w:rsidP="003A773F">
      <w:pPr>
        <w:rPr>
          <w:rFonts w:ascii="Times New Roman" w:hAnsi="Times New Roman" w:cs="Times New Roman"/>
          <w:sz w:val="24"/>
          <w:szCs w:val="24"/>
        </w:rPr>
      </w:pPr>
    </w:p>
    <w:p w:rsid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The child's role in managing their own medical needs</w:t>
      </w:r>
    </w:p>
    <w:p w:rsidR="00AA4637" w:rsidRPr="003A773F" w:rsidRDefault="00AA4637" w:rsidP="003A773F">
      <w:pPr>
        <w:pStyle w:val="Body"/>
        <w:rPr>
          <w:rFonts w:ascii="Times New Roman" w:hAnsi="Times New Roman" w:cs="Times New Roman"/>
          <w:bCs/>
          <w:sz w:val="24"/>
          <w:szCs w:val="24"/>
          <w:u w:val="single"/>
        </w:rPr>
      </w:pPr>
    </w:p>
    <w:p w:rsidR="003A773F" w:rsidRPr="00287BEE" w:rsidRDefault="003A773F" w:rsidP="003A773F">
      <w:pPr>
        <w:pStyle w:val="Body"/>
        <w:rPr>
          <w:rFonts w:ascii="Times New Roman" w:hAnsi="Times New Roman" w:cs="Times New Roman"/>
          <w:b/>
          <w:bCs/>
          <w:sz w:val="24"/>
          <w:szCs w:val="24"/>
        </w:rPr>
      </w:pPr>
      <w:r w:rsidRPr="00287BEE">
        <w:rPr>
          <w:rFonts w:ascii="Times New Roman" w:hAnsi="Times New Roman" w:cs="Times New Roman"/>
          <w:sz w:val="24"/>
          <w:szCs w:val="24"/>
        </w:rPr>
        <w:t>If, after discussion with the parent/carer, it is agreed that the child is competent to manage his/her own medication and procedures, s/he will be encouraged to do so.  This will be reflected in the individual healthcare plan.</w:t>
      </w:r>
    </w:p>
    <w:p w:rsidR="003A773F" w:rsidRPr="00287BEE" w:rsidRDefault="003A773F" w:rsidP="003A773F">
      <w:pPr>
        <w:pStyle w:val="Body"/>
        <w:rPr>
          <w:rFonts w:ascii="Times New Roman" w:hAnsi="Times New Roman" w:cs="Times New Roman"/>
          <w:b/>
          <w:bCs/>
          <w:sz w:val="24"/>
          <w:szCs w:val="24"/>
        </w:rPr>
      </w:pPr>
      <w:r w:rsidRPr="00287BEE">
        <w:rPr>
          <w:rFonts w:ascii="Times New Roman" w:hAnsi="Times New Roman" w:cs="Times New Roman"/>
          <w:sz w:val="24"/>
          <w:szCs w:val="24"/>
        </w:rPr>
        <w:t xml:space="preserve">Wherever possible children will be allowed to carry their own medicines and relevant devices or should be able to access their medication for self-medication quickly and easily; these will be stored in the cupboard in name which room to ensure that the safeguarding of other children is not compromised. </w:t>
      </w:r>
      <w:r w:rsidRPr="00287BEE">
        <w:rPr>
          <w:rFonts w:ascii="Times New Roman" w:hAnsi="Times New Roman" w:cs="Times New Roman"/>
          <w:color w:val="auto"/>
          <w:sz w:val="24"/>
          <w:szCs w:val="24"/>
        </w:rPr>
        <w:t xml:space="preserve"> Christ Church CEP Academy Folkestone </w:t>
      </w:r>
      <w:r w:rsidRPr="00287BEE">
        <w:rPr>
          <w:rFonts w:ascii="Times New Roman" w:hAnsi="Times New Roman" w:cs="Times New Roman"/>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If a child refuses to take medicine or carry out a necessary procedure, staff should not force them to do so, but follow the procedure agreed in the individual healthcare plan.  Parents will be informed so that alternative options can be considered.</w:t>
      </w:r>
    </w:p>
    <w:p w:rsidR="003A773F" w:rsidRPr="003A773F" w:rsidRDefault="003A773F" w:rsidP="003A773F">
      <w:pPr>
        <w:pStyle w:val="Body"/>
        <w:rPr>
          <w:rFonts w:ascii="Times New Roman" w:hAnsi="Times New Roman" w:cs="Times New Roman"/>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Managing medicines on school premises and record keeping</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At Christ Church CEP Academy Folkestone</w:t>
      </w:r>
      <w:r w:rsidR="00007022">
        <w:rPr>
          <w:rFonts w:ascii="Times New Roman" w:hAnsi="Times New Roman" w:cs="Times New Roman"/>
          <w:sz w:val="24"/>
          <w:szCs w:val="24"/>
        </w:rPr>
        <w:t>,</w:t>
      </w:r>
      <w:r w:rsidRPr="00287BEE">
        <w:rPr>
          <w:rFonts w:ascii="Times New Roman" w:hAnsi="Times New Roman" w:cs="Times New Roman"/>
          <w:sz w:val="24"/>
          <w:szCs w:val="24"/>
        </w:rPr>
        <w:t xml:space="preserve"> the following procedures are to be followed:</w:t>
      </w: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Medicines should only be administered at school when it would be detrimental to a child's health or school attendance not to do so;</w:t>
      </w:r>
    </w:p>
    <w:p w:rsidR="003A773F" w:rsidRPr="00287BEE" w:rsidRDefault="003A773F" w:rsidP="003A773F">
      <w:pPr>
        <w:pStyle w:val="Body"/>
        <w:ind w:left="425"/>
        <w:rPr>
          <w:rFonts w:ascii="Times New Roman" w:hAnsi="Times New Roman" w:cs="Times New Roman"/>
          <w:sz w:val="24"/>
          <w:szCs w:val="24"/>
        </w:rPr>
      </w:pPr>
    </w:p>
    <w:p w:rsidR="003A773F"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No child under 16 should be given prescription or non-prescription medicines without their parents written consent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w:t>
      </w:r>
    </w:p>
    <w:p w:rsidR="009819F8" w:rsidRDefault="009819F8" w:rsidP="009819F8">
      <w:pPr>
        <w:pStyle w:val="ListParagraph"/>
      </w:pPr>
    </w:p>
    <w:p w:rsidR="009819F8" w:rsidRPr="00287BEE" w:rsidRDefault="009819F8" w:rsidP="003A773F">
      <w:pPr>
        <w:pStyle w:val="Body"/>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Non-prescribed medications such as paracetamol, ibuprofen and antihistamines can be administered in school with </w:t>
      </w:r>
      <w:r>
        <w:rPr>
          <w:rFonts w:ascii="Times New Roman" w:hAnsi="Times New Roman" w:cs="Times New Roman"/>
          <w:color w:val="auto"/>
          <w:sz w:val="24"/>
          <w:szCs w:val="24"/>
        </w:rPr>
        <w:t>parental</w:t>
      </w:r>
      <w:r w:rsidRPr="00287BEE">
        <w:rPr>
          <w:rFonts w:ascii="Times New Roman" w:hAnsi="Times New Roman" w:cs="Times New Roman"/>
          <w:color w:val="auto"/>
          <w:sz w:val="24"/>
          <w:szCs w:val="24"/>
        </w:rPr>
        <w:t xml:space="preserve"> written agreement and permission. Forms are available at the school office.</w:t>
      </w:r>
    </w:p>
    <w:p w:rsidR="003A773F" w:rsidRPr="00287BEE" w:rsidRDefault="003A773F" w:rsidP="003A773F">
      <w:pPr>
        <w:pStyle w:val="Body"/>
        <w:ind w:left="425"/>
        <w:rPr>
          <w:rFonts w:ascii="Times New Roman" w:hAnsi="Times New Roman" w:cs="Times New Roman"/>
          <w:color w:val="auto"/>
          <w:sz w:val="24"/>
          <w:szCs w:val="24"/>
        </w:rPr>
      </w:pPr>
    </w:p>
    <w:p w:rsidR="003A773F" w:rsidRPr="00287BEE" w:rsidRDefault="009819F8" w:rsidP="003A773F">
      <w:pPr>
        <w:pStyle w:val="Body"/>
        <w:numPr>
          <w:ilvl w:val="1"/>
          <w:numId w:val="3"/>
        </w:numPr>
        <w:rPr>
          <w:rFonts w:ascii="Times New Roman" w:hAnsi="Times New Roman" w:cs="Times New Roman"/>
          <w:color w:val="auto"/>
          <w:sz w:val="24"/>
          <w:szCs w:val="24"/>
        </w:rPr>
      </w:pPr>
      <w:r>
        <w:rPr>
          <w:rFonts w:ascii="Times New Roman" w:hAnsi="Times New Roman" w:cs="Times New Roman"/>
          <w:color w:val="auto"/>
          <w:sz w:val="24"/>
          <w:szCs w:val="24"/>
        </w:rPr>
        <w:t>M</w:t>
      </w:r>
      <w:r w:rsidR="003A773F" w:rsidRPr="00287BEE">
        <w:rPr>
          <w:rFonts w:ascii="Times New Roman" w:hAnsi="Times New Roman" w:cs="Times New Roman"/>
          <w:color w:val="auto"/>
          <w:sz w:val="24"/>
          <w:szCs w:val="24"/>
        </w:rPr>
        <w:t xml:space="preserve">edications which have been prescribed by the doctor and bear the pharmacy label can be </w:t>
      </w:r>
      <w:r>
        <w:rPr>
          <w:rFonts w:ascii="Times New Roman" w:hAnsi="Times New Roman" w:cs="Times New Roman"/>
          <w:color w:val="auto"/>
          <w:sz w:val="24"/>
          <w:szCs w:val="24"/>
        </w:rPr>
        <w:t>administered in school with parental</w:t>
      </w:r>
      <w:r w:rsidR="003A773F" w:rsidRPr="00287BEE">
        <w:rPr>
          <w:rFonts w:ascii="Times New Roman" w:hAnsi="Times New Roman" w:cs="Times New Roman"/>
          <w:color w:val="auto"/>
          <w:sz w:val="24"/>
          <w:szCs w:val="24"/>
        </w:rPr>
        <w:t xml:space="preserve"> written agreement and permission. Forms are available at the school office. </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Where clinically possible, medicines should be prescribed in dose frequencies which enable them to be taken outside school hours;</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Christ Church CEP Academy will only accept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 xml:space="preserve">All medicines will be stored safely in the Medical Room.  Children should know where their medicines are at all times and be able to access them immediately.  Where relevant, they should know who holds the key to the storage facility, Mrs S Chowdhury.   </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Medicines and devices such as asthma inhalers, blood glucose testing meters and adrenaline pens should be always readily available either in the medical room or in the relevant classroom and not locked away. Asthma inhalers are marked with the child's name.</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During school trips the first aid trained member of staff will carry all medical devices and medicines required;</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 xml:space="preserve">Staff administering medicines should do so in accordance with the prescriber's instructions.  </w:t>
      </w:r>
      <w:r w:rsidRPr="00287BEE">
        <w:rPr>
          <w:rFonts w:ascii="Times New Roman" w:hAnsi="Times New Roman" w:cs="Times New Roman"/>
          <w:color w:val="auto"/>
          <w:sz w:val="24"/>
          <w:szCs w:val="24"/>
        </w:rPr>
        <w:t xml:space="preserve">Christ Church CEP Academy Folkestone </w:t>
      </w:r>
      <w:r w:rsidRPr="00287BEE">
        <w:rPr>
          <w:rFonts w:ascii="Times New Roman" w:hAnsi="Times New Roman" w:cs="Times New Roman"/>
          <w:sz w:val="24"/>
          <w:szCs w:val="24"/>
        </w:rPr>
        <w:t>will keep a record (see template C and D)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followed;</w:t>
      </w:r>
    </w:p>
    <w:p w:rsidR="003A773F" w:rsidRPr="00287BEE" w:rsidRDefault="003A773F" w:rsidP="003A773F">
      <w:pPr>
        <w:pStyle w:val="Body"/>
        <w:ind w:left="425"/>
        <w:rPr>
          <w:rFonts w:ascii="Times New Roman" w:hAnsi="Times New Roman" w:cs="Times New Roman"/>
          <w:sz w:val="24"/>
          <w:szCs w:val="24"/>
        </w:rPr>
      </w:pPr>
    </w:p>
    <w:p w:rsidR="003A773F" w:rsidRPr="00287BEE" w:rsidRDefault="003A773F" w:rsidP="003A773F">
      <w:pPr>
        <w:pStyle w:val="Body"/>
        <w:numPr>
          <w:ilvl w:val="1"/>
          <w:numId w:val="3"/>
        </w:numPr>
        <w:ind w:left="1080"/>
        <w:rPr>
          <w:rFonts w:ascii="Times New Roman" w:hAnsi="Times New Roman" w:cs="Times New Roman"/>
          <w:sz w:val="24"/>
          <w:szCs w:val="24"/>
        </w:rPr>
      </w:pPr>
      <w:r w:rsidRPr="00287BEE">
        <w:rPr>
          <w:rFonts w:ascii="Times New Roman" w:hAnsi="Times New Roman" w:cs="Times New Roman"/>
          <w:sz w:val="24"/>
          <w:szCs w:val="24"/>
        </w:rPr>
        <w:t>When no longer required, medicines should be returned to the parent/carer to arrange safe disposal.  Sharps boxes should always be used for the disposal of needles and other sharps.</w:t>
      </w:r>
    </w:p>
    <w:p w:rsidR="003A773F" w:rsidRPr="003A773F" w:rsidRDefault="003A773F" w:rsidP="003A773F">
      <w:pPr>
        <w:pStyle w:val="Body"/>
        <w:rPr>
          <w:rFonts w:ascii="Times New Roman" w:hAnsi="Times New Roman" w:cs="Times New Roman"/>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Emergency procedures</w:t>
      </w:r>
    </w:p>
    <w:p w:rsidR="003A773F" w:rsidRPr="00287BEE" w:rsidRDefault="003A773F" w:rsidP="003A773F">
      <w:pPr>
        <w:pStyle w:val="Body"/>
        <w:rPr>
          <w:rFonts w:ascii="Times New Roman" w:hAnsi="Times New Roman" w:cs="Times New Roman"/>
          <w:sz w:val="24"/>
          <w:szCs w:val="24"/>
        </w:rPr>
      </w:pPr>
    </w:p>
    <w:p w:rsidR="003A773F" w:rsidRPr="00287BEE" w:rsidRDefault="00007022" w:rsidP="003A773F">
      <w:pPr>
        <w:pStyle w:val="Body"/>
        <w:rPr>
          <w:rFonts w:ascii="Times New Roman" w:hAnsi="Times New Roman" w:cs="Times New Roman"/>
          <w:sz w:val="24"/>
          <w:szCs w:val="24"/>
        </w:rPr>
      </w:pPr>
      <w:r>
        <w:rPr>
          <w:rFonts w:ascii="Times New Roman" w:hAnsi="Times New Roman" w:cs="Times New Roman"/>
          <w:color w:val="auto"/>
          <w:sz w:val="24"/>
          <w:szCs w:val="24"/>
        </w:rPr>
        <w:t>Mr R. Flack</w:t>
      </w:r>
      <w:r w:rsidR="003A773F" w:rsidRPr="00287BEE">
        <w:rPr>
          <w:rFonts w:ascii="Times New Roman" w:hAnsi="Times New Roman" w:cs="Times New Roman"/>
          <w:color w:val="auto"/>
          <w:sz w:val="24"/>
          <w:szCs w:val="24"/>
        </w:rPr>
        <w:t xml:space="preserve">, </w:t>
      </w:r>
      <w:r w:rsidR="003A773F" w:rsidRPr="00287BEE">
        <w:rPr>
          <w:rFonts w:ascii="Times New Roman" w:hAnsi="Times New Roman" w:cs="Times New Roman"/>
          <w:sz w:val="24"/>
          <w:szCs w:val="24"/>
        </w:rPr>
        <w:t>Headteacher will ensure that arrangements are in place for dealing with emergencies for all school activities wherever they take place, including school trips within and outside the UK, as part of the general risk management process.</w:t>
      </w: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p w:rsidR="003A773F" w:rsidRPr="003A773F" w:rsidRDefault="003A773F" w:rsidP="003A773F">
      <w:pPr>
        <w:pStyle w:val="Body"/>
        <w:rPr>
          <w:rFonts w:ascii="Times New Roman" w:hAnsi="Times New Roman" w:cs="Times New Roman"/>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Day trips, residential visits, and sporting activities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We will actively support pupils with medical condition to participate in day trips, residential visits and sporting activities by being flexible and making reasonable adjustments unless there is evidence from a clinician such as a GP that this is not possible.</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b/>
          <w:bCs/>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Other issues for consideration</w:t>
      </w:r>
    </w:p>
    <w:p w:rsidR="003A773F" w:rsidRPr="00287BEE" w:rsidRDefault="003A773F" w:rsidP="003A773F">
      <w:pPr>
        <w:pStyle w:val="Body"/>
        <w:rPr>
          <w:rFonts w:ascii="Times New Roman" w:hAnsi="Times New Roman" w:cs="Times New Roman"/>
          <w:bCs/>
          <w:sz w:val="24"/>
          <w:szCs w:val="24"/>
        </w:rPr>
      </w:pPr>
    </w:p>
    <w:p w:rsidR="003A773F" w:rsidRPr="00287BEE" w:rsidRDefault="003A773F" w:rsidP="003A773F">
      <w:pPr>
        <w:pStyle w:val="Body"/>
        <w:rPr>
          <w:rFonts w:ascii="Times New Roman" w:hAnsi="Times New Roman" w:cs="Times New Roman"/>
          <w:bCs/>
          <w:sz w:val="24"/>
          <w:szCs w:val="24"/>
        </w:rPr>
      </w:pPr>
      <w:r w:rsidRPr="00287BEE">
        <w:rPr>
          <w:rFonts w:ascii="Times New Roman" w:hAnsi="Times New Roman" w:cs="Times New Roman"/>
          <w:bCs/>
          <w:sz w:val="24"/>
          <w:szCs w:val="24"/>
        </w:rPr>
        <w:t>Where a pupil uses home-to-school transport arranged by the LA and they also have a medical condition which is life-threatening, we will share the pupil’s individual healthcare plan with the local authority.</w:t>
      </w:r>
    </w:p>
    <w:p w:rsidR="003A773F" w:rsidRPr="00287BEE" w:rsidRDefault="003A773F" w:rsidP="003A773F">
      <w:pPr>
        <w:pStyle w:val="Body"/>
        <w:rPr>
          <w:rFonts w:ascii="Times New Roman" w:hAnsi="Times New Roman" w:cs="Times New Roman"/>
          <w:bCs/>
          <w:sz w:val="24"/>
          <w:szCs w:val="24"/>
        </w:rPr>
      </w:pPr>
    </w:p>
    <w:p w:rsidR="003A773F" w:rsidRPr="003A773F" w:rsidRDefault="003A773F" w:rsidP="003A773F">
      <w:pPr>
        <w:pStyle w:val="Body"/>
        <w:ind w:left="785"/>
        <w:rPr>
          <w:rFonts w:ascii="Times New Roman" w:hAnsi="Times New Roman" w:cs="Times New Roman"/>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Unacceptable practice</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sz w:val="24"/>
          <w:szCs w:val="24"/>
        </w:rPr>
      </w:pPr>
      <w:r w:rsidRPr="00287BEE">
        <w:rPr>
          <w:rFonts w:ascii="Times New Roman" w:hAnsi="Times New Roman" w:cs="Times New Roman"/>
          <w:sz w:val="24"/>
          <w:szCs w:val="24"/>
        </w:rPr>
        <w:t xml:space="preserve">Although staff at </w:t>
      </w:r>
      <w:r w:rsidRPr="00287BEE">
        <w:rPr>
          <w:rFonts w:ascii="Times New Roman" w:hAnsi="Times New Roman" w:cs="Times New Roman"/>
          <w:color w:val="auto"/>
          <w:sz w:val="24"/>
          <w:szCs w:val="24"/>
        </w:rPr>
        <w:t>Christ Church CEP Academ</w:t>
      </w:r>
      <w:r w:rsidR="00007022">
        <w:rPr>
          <w:rFonts w:ascii="Times New Roman" w:hAnsi="Times New Roman" w:cs="Times New Roman"/>
          <w:color w:val="auto"/>
          <w:sz w:val="24"/>
          <w:szCs w:val="24"/>
        </w:rPr>
        <w:t>y Folkestone</w:t>
      </w:r>
      <w:r w:rsidRPr="00287BEE">
        <w:rPr>
          <w:rFonts w:ascii="Times New Roman" w:hAnsi="Times New Roman" w:cs="Times New Roman"/>
          <w:color w:val="auto"/>
          <w:sz w:val="24"/>
          <w:szCs w:val="24"/>
        </w:rPr>
        <w:t xml:space="preserve"> </w:t>
      </w:r>
      <w:r w:rsidRPr="00287BEE">
        <w:rPr>
          <w:rFonts w:ascii="Times New Roman" w:hAnsi="Times New Roman" w:cs="Times New Roman"/>
          <w:sz w:val="24"/>
          <w:szCs w:val="24"/>
        </w:rPr>
        <w:t>should use their discretion and judge each case on its merit with reference to the child’s individual healthcare plan, it is not generally acceptable practice to:</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Prevent children from easily accessing their inhalers and medication and administering their medication when and where necessary;</w:t>
      </w:r>
    </w:p>
    <w:p w:rsidR="003A773F" w:rsidRPr="00287BEE" w:rsidRDefault="003A773F" w:rsidP="003A773F">
      <w:pPr>
        <w:pStyle w:val="Body"/>
        <w:ind w:left="1080"/>
        <w:rPr>
          <w:rFonts w:ascii="Times New Roman" w:hAnsi="Times New Roman" w:cs="Times New Roman"/>
          <w:sz w:val="24"/>
          <w:szCs w:val="24"/>
        </w:rPr>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Assume that every child with the same condition requires the same treatment;</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Ignore the views of the child or their parents\carers; or ignore medical evidence or opinion (although this may be challenged);</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Send children with medical conditions home frequently or prevent them from staying for normal school activities, including lunch, unless this is specified in their individual healthcare plans;</w:t>
      </w:r>
    </w:p>
    <w:p w:rsidR="003A773F" w:rsidRPr="00287BEE" w:rsidRDefault="003A773F" w:rsidP="003A773F">
      <w:pPr>
        <w:pStyle w:val="Body"/>
        <w:rPr>
          <w:rFonts w:ascii="Times New Roman" w:hAnsi="Times New Roman" w:cs="Times New Roman"/>
          <w:sz w:val="24"/>
          <w:szCs w:val="24"/>
        </w:rPr>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If the child becomes ill, send them to the school office or medical room unaccompanied or with someone suitable;</w:t>
      </w:r>
    </w:p>
    <w:p w:rsidR="003A773F" w:rsidRPr="00287BEE" w:rsidRDefault="003A773F" w:rsidP="003A773F">
      <w:pPr>
        <w:pStyle w:val="ListParagraph"/>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Penalise children for their attendance record if their absences are related to their medical condition, eg hospital appointments;</w:t>
      </w:r>
    </w:p>
    <w:p w:rsidR="003A773F" w:rsidRPr="00287BEE" w:rsidRDefault="003A773F" w:rsidP="003A773F">
      <w:pPr>
        <w:pStyle w:val="ListParagraph"/>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Prevent pupils from drinking, eating or taking toilet breaks whenever they need to in order to manage their medical condition effectively;</w:t>
      </w:r>
    </w:p>
    <w:p w:rsidR="003A773F" w:rsidRPr="00287BEE" w:rsidRDefault="003A773F" w:rsidP="003A773F">
      <w:pPr>
        <w:pStyle w:val="ListParagraph"/>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rsidR="003A773F" w:rsidRPr="00287BEE" w:rsidRDefault="003A773F" w:rsidP="003A773F">
      <w:pPr>
        <w:pStyle w:val="ListParagraph"/>
      </w:pPr>
    </w:p>
    <w:p w:rsidR="003A773F" w:rsidRPr="00287BEE" w:rsidRDefault="003A773F" w:rsidP="003A773F">
      <w:pPr>
        <w:pStyle w:val="Body"/>
        <w:numPr>
          <w:ilvl w:val="0"/>
          <w:numId w:val="4"/>
        </w:numPr>
        <w:rPr>
          <w:rFonts w:ascii="Times New Roman" w:hAnsi="Times New Roman" w:cs="Times New Roman"/>
          <w:sz w:val="24"/>
          <w:szCs w:val="24"/>
        </w:rPr>
      </w:pPr>
      <w:r w:rsidRPr="00287BEE">
        <w:rPr>
          <w:rFonts w:ascii="Times New Roman" w:hAnsi="Times New Roman" w:cs="Times New Roman"/>
          <w:sz w:val="24"/>
          <w:szCs w:val="24"/>
        </w:rPr>
        <w:t>Prevent children from participating, or creating unnecessary barriers to children participating in any aspect of school life, including school trips, eg by requiring parents to accompany the child.</w:t>
      </w:r>
    </w:p>
    <w:p w:rsidR="003A773F" w:rsidRPr="00287BEE" w:rsidRDefault="003A773F" w:rsidP="003A773F">
      <w:pPr>
        <w:pStyle w:val="Body"/>
        <w:rPr>
          <w:rFonts w:ascii="Times New Roman" w:hAnsi="Times New Roman" w:cs="Times New Roman"/>
          <w:sz w:val="24"/>
          <w:szCs w:val="24"/>
        </w:rPr>
      </w:pPr>
    </w:p>
    <w:p w:rsidR="009819F8" w:rsidRDefault="009819F8" w:rsidP="003A773F">
      <w:pPr>
        <w:pStyle w:val="Body"/>
        <w:rPr>
          <w:rFonts w:ascii="Times New Roman" w:hAnsi="Times New Roman" w:cs="Times New Roman"/>
          <w:bCs/>
          <w:sz w:val="24"/>
          <w:szCs w:val="24"/>
          <w:u w:val="single"/>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Liability and indemnity</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007022" w:rsidP="003A773F">
      <w:pPr>
        <w:pStyle w:val="Body"/>
        <w:rPr>
          <w:rFonts w:ascii="Times New Roman" w:hAnsi="Times New Roman" w:cs="Times New Roman"/>
          <w:color w:val="auto"/>
          <w:sz w:val="24"/>
          <w:szCs w:val="24"/>
        </w:rPr>
      </w:pPr>
      <w:r>
        <w:rPr>
          <w:rFonts w:ascii="Times New Roman" w:hAnsi="Times New Roman" w:cs="Times New Roman"/>
          <w:color w:val="auto"/>
          <w:sz w:val="24"/>
          <w:szCs w:val="24"/>
        </w:rPr>
        <w:t>Please refer to Mrs L. Hayward</w:t>
      </w:r>
      <w:r w:rsidR="003A773F" w:rsidRPr="00287BEE">
        <w:rPr>
          <w:rFonts w:ascii="Times New Roman" w:hAnsi="Times New Roman" w:cs="Times New Roman"/>
          <w:color w:val="auto"/>
          <w:sz w:val="24"/>
          <w:szCs w:val="24"/>
        </w:rPr>
        <w:t xml:space="preserve"> the Business Manager</w:t>
      </w:r>
    </w:p>
    <w:p w:rsidR="003A773F" w:rsidRDefault="003A773F" w:rsidP="003A773F">
      <w:pPr>
        <w:pStyle w:val="Body"/>
        <w:rPr>
          <w:rFonts w:ascii="Times New Roman" w:hAnsi="Times New Roman" w:cs="Times New Roman"/>
          <w:b/>
          <w:bCs/>
          <w:sz w:val="24"/>
          <w:szCs w:val="24"/>
        </w:rPr>
      </w:pPr>
    </w:p>
    <w:p w:rsidR="003A773F" w:rsidRPr="003A773F" w:rsidRDefault="003A773F" w:rsidP="003A773F">
      <w:pPr>
        <w:pStyle w:val="Body"/>
        <w:rPr>
          <w:rFonts w:ascii="Times New Roman" w:hAnsi="Times New Roman" w:cs="Times New Roman"/>
          <w:bCs/>
          <w:sz w:val="24"/>
          <w:szCs w:val="24"/>
          <w:u w:val="single"/>
        </w:rPr>
      </w:pPr>
      <w:r w:rsidRPr="003A773F">
        <w:rPr>
          <w:rFonts w:ascii="Times New Roman" w:hAnsi="Times New Roman" w:cs="Times New Roman"/>
          <w:bCs/>
          <w:sz w:val="24"/>
          <w:szCs w:val="24"/>
          <w:u w:val="single"/>
        </w:rPr>
        <w:t>Complaints</w:t>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sz w:val="24"/>
          <w:szCs w:val="24"/>
        </w:rPr>
        <w:t>Should parents\carers be unhappy with any aspect of their child’s care at Chris</w:t>
      </w:r>
      <w:r w:rsidR="00007022">
        <w:rPr>
          <w:rFonts w:ascii="Times New Roman" w:hAnsi="Times New Roman" w:cs="Times New Roman"/>
          <w:sz w:val="24"/>
          <w:szCs w:val="24"/>
        </w:rPr>
        <w:t>t Church CEP Academy Folkestone</w:t>
      </w:r>
      <w:r w:rsidRPr="00287BEE">
        <w:rPr>
          <w:rFonts w:ascii="Times New Roman" w:hAnsi="Times New Roman" w:cs="Times New Roman"/>
          <w:color w:val="auto"/>
          <w:sz w:val="24"/>
          <w:szCs w:val="24"/>
        </w:rPr>
        <w:t>, they must discuss their concerns with the school.  This will be with the child’s class teacher 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Christ</w:t>
      </w:r>
      <w:r w:rsidR="00007022">
        <w:rPr>
          <w:rFonts w:ascii="Times New Roman" w:hAnsi="Times New Roman" w:cs="Times New Roman"/>
          <w:color w:val="auto"/>
          <w:sz w:val="24"/>
          <w:szCs w:val="24"/>
        </w:rPr>
        <w:t xml:space="preserve"> Church CEP Academy Folkestone </w:t>
      </w:r>
      <w:r w:rsidRPr="00287BEE">
        <w:rPr>
          <w:rFonts w:ascii="Times New Roman" w:hAnsi="Times New Roman" w:cs="Times New Roman"/>
          <w:color w:val="auto"/>
          <w:sz w:val="24"/>
          <w:szCs w:val="24"/>
        </w:rPr>
        <w:t>Complaints Procedure.</w:t>
      </w:r>
    </w:p>
    <w:p w:rsidR="003A773F" w:rsidRPr="00287BEE" w:rsidRDefault="003A773F" w:rsidP="003A773F">
      <w:pPr>
        <w:pStyle w:val="Body"/>
        <w:rPr>
          <w:rFonts w:ascii="Times New Roman" w:hAnsi="Times New Roman" w:cs="Times New Roman"/>
          <w:color w:val="auto"/>
          <w:sz w:val="24"/>
          <w:szCs w:val="24"/>
        </w:rPr>
      </w:pPr>
    </w:p>
    <w:p w:rsidR="003A773F" w:rsidRDefault="00D875D7" w:rsidP="003A773F">
      <w:pPr>
        <w:pStyle w:val="Standard"/>
        <w:rPr>
          <w:rFonts w:ascii="Times New Roman" w:hAnsi="Times New Roman"/>
        </w:rPr>
      </w:pPr>
      <w:r>
        <w:rPr>
          <w:rFonts w:ascii="Times New Roman" w:hAnsi="Times New Roman" w:cs="Times New Roman"/>
          <w:b/>
          <w:bCs/>
          <w:color w:val="444444"/>
        </w:rPr>
        <w:t>Date of policy: 09/11/2021</w:t>
      </w:r>
      <w:r w:rsidR="003A773F">
        <w:rPr>
          <w:rFonts w:ascii="Times New Roman" w:hAnsi="Times New Roman" w:cs="Times New Roman"/>
          <w:b/>
          <w:bCs/>
          <w:color w:val="444444"/>
        </w:rPr>
        <w:t>.…..…………..………..………………..…..………………….</w:t>
      </w:r>
      <w:r w:rsidR="003A773F">
        <w:rPr>
          <w:rFonts w:ascii="Times New Roman" w:hAnsi="Times New Roman" w:cs="Times New Roman"/>
          <w:b/>
          <w:bCs/>
          <w:color w:val="000000"/>
        </w:rPr>
        <w:br/>
      </w:r>
      <w:r w:rsidR="003A773F">
        <w:rPr>
          <w:rFonts w:ascii="Times New Roman" w:hAnsi="Times New Roman" w:cs="Times New Roman"/>
          <w:b/>
          <w:bCs/>
          <w:color w:val="000000"/>
        </w:rPr>
        <w:br/>
      </w:r>
      <w:r w:rsidR="003A773F">
        <w:rPr>
          <w:rFonts w:ascii="Times New Roman" w:hAnsi="Times New Roman" w:cs="Times New Roman"/>
          <w:b/>
          <w:bCs/>
          <w:color w:val="444444"/>
        </w:rPr>
        <w:t>Signed Senco: ………</w:t>
      </w:r>
      <w:r w:rsidR="00007022">
        <w:rPr>
          <w:rFonts w:ascii="Times New Roman" w:hAnsi="Times New Roman" w:cs="Times New Roman"/>
          <w:b/>
          <w:bCs/>
          <w:color w:val="444444"/>
        </w:rPr>
        <w:t>R. Hogben</w:t>
      </w:r>
      <w:r w:rsidR="003A773F">
        <w:rPr>
          <w:rFonts w:ascii="Times New Roman" w:hAnsi="Times New Roman" w:cs="Times New Roman"/>
          <w:b/>
          <w:bCs/>
          <w:color w:val="444444"/>
        </w:rPr>
        <w:t>……………………………...</w:t>
      </w:r>
      <w:r w:rsidR="003A773F">
        <w:rPr>
          <w:rFonts w:ascii="Times New Roman" w:hAnsi="Times New Roman" w:cs="Times New Roman"/>
          <w:b/>
          <w:bCs/>
          <w:color w:val="000000"/>
        </w:rPr>
        <w:br/>
      </w:r>
      <w:r w:rsidR="003A773F">
        <w:rPr>
          <w:rFonts w:ascii="Times New Roman" w:hAnsi="Times New Roman" w:cs="Times New Roman"/>
          <w:b/>
          <w:bCs/>
          <w:color w:val="000000"/>
        </w:rPr>
        <w:br/>
      </w:r>
      <w:r w:rsidR="003A773F">
        <w:rPr>
          <w:rFonts w:ascii="Times New Roman" w:hAnsi="Times New Roman" w:cs="Times New Roman"/>
          <w:b/>
          <w:bCs/>
          <w:color w:val="444444"/>
        </w:rPr>
        <w:t>Signed Headteacher……</w:t>
      </w:r>
      <w:r w:rsidR="00007022">
        <w:rPr>
          <w:rFonts w:ascii="Times New Roman" w:hAnsi="Times New Roman" w:cs="Times New Roman"/>
          <w:b/>
          <w:bCs/>
          <w:color w:val="444444"/>
        </w:rPr>
        <w:t>R. Flack</w:t>
      </w:r>
      <w:r w:rsidR="003A773F">
        <w:rPr>
          <w:rFonts w:ascii="Times New Roman" w:hAnsi="Times New Roman" w:cs="Times New Roman"/>
          <w:b/>
          <w:bCs/>
          <w:color w:val="444444"/>
        </w:rPr>
        <w:t>………………………………………………….……..…..</w:t>
      </w:r>
      <w:r w:rsidR="003A773F">
        <w:rPr>
          <w:rFonts w:ascii="Times New Roman" w:hAnsi="Times New Roman" w:cs="Times New Roman"/>
          <w:b/>
          <w:bCs/>
          <w:color w:val="000000"/>
        </w:rPr>
        <w:br/>
      </w:r>
      <w:r w:rsidR="003A773F">
        <w:rPr>
          <w:rFonts w:ascii="Times New Roman" w:hAnsi="Times New Roman" w:cs="Times New Roman"/>
          <w:b/>
          <w:bCs/>
          <w:color w:val="000000"/>
        </w:rPr>
        <w:br/>
      </w:r>
      <w:r w:rsidR="00007022">
        <w:rPr>
          <w:rFonts w:ascii="Times New Roman" w:hAnsi="Times New Roman" w:cs="Times New Roman"/>
          <w:b/>
          <w:bCs/>
          <w:color w:val="444444"/>
        </w:rPr>
        <w:t>Signed Chair of Governors</w:t>
      </w:r>
      <w:bookmarkStart w:id="0" w:name="_GoBack"/>
      <w:bookmarkEnd w:id="0"/>
      <w:r w:rsidR="003A773F">
        <w:rPr>
          <w:rFonts w:ascii="Times New Roman" w:hAnsi="Times New Roman" w:cs="Times New Roman"/>
          <w:b/>
          <w:bCs/>
          <w:color w:val="444444"/>
        </w:rPr>
        <w:t>…</w:t>
      </w:r>
      <w:r w:rsidR="00007022">
        <w:rPr>
          <w:rFonts w:ascii="Times New Roman" w:hAnsi="Times New Roman" w:cs="Times New Roman"/>
          <w:b/>
          <w:bCs/>
          <w:color w:val="444444"/>
        </w:rPr>
        <w:t>R. Chitty</w:t>
      </w:r>
      <w:r w:rsidR="003A773F">
        <w:rPr>
          <w:rFonts w:ascii="Times New Roman" w:hAnsi="Times New Roman" w:cs="Times New Roman"/>
          <w:b/>
          <w:bCs/>
          <w:color w:val="444444"/>
        </w:rPr>
        <w:t>………………………..…………….………....…</w:t>
      </w:r>
    </w:p>
    <w:p w:rsidR="003A773F" w:rsidRDefault="003A773F" w:rsidP="003A773F">
      <w:pPr>
        <w:pStyle w:val="Standard"/>
        <w:rPr>
          <w:rFonts w:ascii="Times New Roman" w:hAnsi="Times New Roman" w:cs="Times New Roman"/>
          <w:b/>
          <w:bCs/>
          <w:color w:val="000000"/>
        </w:rPr>
      </w:pPr>
    </w:p>
    <w:p w:rsidR="003A773F" w:rsidRPr="00287BEE" w:rsidRDefault="003A773F" w:rsidP="003A773F">
      <w:pPr>
        <w:pStyle w:val="Body"/>
        <w:rPr>
          <w:rFonts w:ascii="Times New Roman" w:hAnsi="Times New Roman" w:cs="Times New Roman"/>
          <w:b/>
          <w:color w:val="auto"/>
          <w:sz w:val="24"/>
          <w:szCs w:val="24"/>
        </w:rPr>
      </w:pPr>
    </w:p>
    <w:p w:rsidR="003A773F" w:rsidRPr="00287BEE" w:rsidRDefault="003A773F" w:rsidP="003A773F">
      <w:pPr>
        <w:pStyle w:val="Body"/>
        <w:rPr>
          <w:rFonts w:ascii="Times New Roman" w:hAnsi="Times New Roman" w:cs="Times New Roman"/>
          <w:b/>
          <w:color w:val="auto"/>
          <w:sz w:val="24"/>
          <w:szCs w:val="24"/>
        </w:rPr>
      </w:pPr>
    </w:p>
    <w:p w:rsidR="003A773F" w:rsidRDefault="003A773F" w:rsidP="003A773F">
      <w:pPr>
        <w:pStyle w:val="Body"/>
        <w:rPr>
          <w:rFonts w:ascii="Times New Roman" w:hAnsi="Times New Roman" w:cs="Times New Roman"/>
          <w:b/>
          <w:color w:val="auto"/>
          <w:sz w:val="24"/>
          <w:szCs w:val="24"/>
        </w:rPr>
      </w:pP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b/>
          <w:color w:val="auto"/>
          <w:sz w:val="24"/>
          <w:szCs w:val="24"/>
        </w:rPr>
        <w:t>Further sources of information</w:t>
      </w:r>
    </w:p>
    <w:p w:rsidR="003A773F" w:rsidRPr="00287BEE" w:rsidRDefault="003A773F" w:rsidP="003A773F">
      <w:pPr>
        <w:pStyle w:val="Body"/>
        <w:rPr>
          <w:rFonts w:ascii="Times New Roman" w:hAnsi="Times New Roman" w:cs="Times New Roman"/>
          <w:color w:val="auto"/>
          <w:sz w:val="24"/>
          <w:szCs w:val="24"/>
        </w:rPr>
      </w:pP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b/>
          <w:bCs/>
          <w:sz w:val="24"/>
          <w:szCs w:val="24"/>
        </w:rPr>
        <w:t>Annex A: Model process for developing individual healthcare plans</w:t>
      </w:r>
    </w:p>
    <w:p w:rsidR="003A773F" w:rsidRPr="00287BEE" w:rsidRDefault="003A773F" w:rsidP="003A773F">
      <w:pPr>
        <w:pStyle w:val="Body"/>
        <w:rPr>
          <w:rFonts w:ascii="Times New Roman" w:hAnsi="Times New Roman" w:cs="Times New Roman"/>
          <w:color w:val="auto"/>
          <w:sz w:val="24"/>
          <w:szCs w:val="24"/>
        </w:rPr>
      </w:pPr>
      <w:r w:rsidRPr="00287BEE">
        <w:rPr>
          <w:rFonts w:ascii="Times New Roman" w:hAnsi="Times New Roman" w:cs="Times New Roman"/>
          <w:noProof/>
          <w:color w:val="auto"/>
          <w:sz w:val="24"/>
          <w:szCs w:val="24"/>
        </w:rPr>
        <w:drawing>
          <wp:inline distT="0" distB="0" distL="0" distR="0" wp14:anchorId="2583756C" wp14:editId="3F3C7CBD">
            <wp:extent cx="5629275" cy="684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Style w:val="Body"/>
        <w:ind w:left="785"/>
        <w:rPr>
          <w:rFonts w:ascii="Times New Roman" w:hAnsi="Times New Roman" w:cs="Times New Roman"/>
          <w:sz w:val="24"/>
          <w:szCs w:val="24"/>
        </w:rPr>
      </w:pPr>
    </w:p>
    <w:p w:rsidR="003A773F" w:rsidRPr="00287BEE" w:rsidRDefault="003A773F" w:rsidP="003A773F">
      <w:pPr>
        <w:pageBreakBefore/>
        <w:spacing w:after="240"/>
        <w:outlineLvl w:val="0"/>
        <w:rPr>
          <w:rFonts w:ascii="Times New Roman" w:eastAsia="Times New Roman" w:hAnsi="Times New Roman" w:cs="Times New Roman"/>
          <w:b/>
          <w:color w:val="104F75"/>
          <w:sz w:val="24"/>
          <w:szCs w:val="24"/>
          <w:lang w:eastAsia="en-GB"/>
        </w:rPr>
      </w:pPr>
      <w:bookmarkStart w:id="1" w:name="_Toc386700751"/>
      <w:r w:rsidRPr="00287BEE">
        <w:rPr>
          <w:rFonts w:ascii="Times New Roman" w:eastAsia="Times New Roman" w:hAnsi="Times New Roman" w:cs="Times New Roman"/>
          <w:b/>
          <w:color w:val="104F75"/>
          <w:sz w:val="24"/>
          <w:szCs w:val="24"/>
          <w:lang w:eastAsia="en-GB"/>
        </w:rPr>
        <w:t>Template A: individual healthcare plan</w:t>
      </w:r>
      <w:bookmarkEnd w:id="1"/>
    </w:p>
    <w:tbl>
      <w:tblPr>
        <w:tblW w:w="9246" w:type="dxa"/>
        <w:tblLayout w:type="fixed"/>
        <w:tblLook w:val="01E0" w:firstRow="1" w:lastRow="1" w:firstColumn="1" w:lastColumn="1" w:noHBand="0" w:noVBand="0"/>
      </w:tblPr>
      <w:tblGrid>
        <w:gridCol w:w="4099"/>
        <w:gridCol w:w="884"/>
        <w:gridCol w:w="878"/>
        <w:gridCol w:w="896"/>
        <w:gridCol w:w="2489"/>
      </w:tblGrid>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w:t>
            </w:r>
            <w:bookmarkStart w:id="2" w:name="Text1"/>
            <w:r w:rsidRPr="00287BEE">
              <w:rPr>
                <w:rFonts w:ascii="Times New Roman" w:eastAsia="Times New Roman" w:hAnsi="Times New Roman" w:cs="Times New Roman"/>
                <w:sz w:val="24"/>
                <w:szCs w:val="24"/>
                <w:lang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bookmarkStart w:id="3" w:name="Text8"/>
            <w:r w:rsidRPr="00287BEE">
              <w:rPr>
                <w:rFonts w:ascii="Times New Roman" w:eastAsia="Times New Roman" w:hAnsi="Times New Roman" w:cs="Times New Roman"/>
                <w:noProof/>
                <w:sz w:val="24"/>
                <w:szCs w:val="24"/>
                <w:lang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w:t>
            </w:r>
            <w:bookmarkStart w:id="4" w:name="Text23"/>
            <w:r w:rsidRPr="00287BEE">
              <w:rPr>
                <w:rFonts w:ascii="Times New Roman" w:eastAsia="Times New Roman" w:hAnsi="Times New Roman" w:cs="Times New Roman"/>
                <w:sz w:val="24"/>
                <w:szCs w:val="24"/>
                <w:lang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78" w:type="dxa"/>
            <w:tcBorders>
              <w:top w:val="single" w:sz="4" w:space="0" w:color="auto"/>
              <w:bottom w:val="single" w:sz="4" w:space="0" w:color="auto"/>
            </w:tcBorders>
            <w:shd w:val="clear" w:color="auto" w:fill="auto"/>
          </w:tcPr>
          <w:p w:rsidR="003A773F" w:rsidRPr="00287BEE" w:rsidRDefault="003A773F" w:rsidP="00AA4637">
            <w:pPr>
              <w:jc w:val="center"/>
              <w:rPr>
                <w:rFonts w:ascii="Times New Roman" w:eastAsia="Times New Roman" w:hAnsi="Times New Roman" w:cs="Times New Roman"/>
                <w:sz w:val="24"/>
                <w:szCs w:val="24"/>
                <w:lang w:eastAsia="en-GB"/>
              </w:rPr>
            </w:pPr>
          </w:p>
        </w:tc>
        <w:tc>
          <w:tcPr>
            <w:tcW w:w="896" w:type="dxa"/>
            <w:tcBorders>
              <w:top w:val="single" w:sz="4" w:space="0" w:color="auto"/>
              <w:bottom w:val="single" w:sz="4" w:space="0" w:color="auto"/>
            </w:tcBorders>
            <w:shd w:val="clear" w:color="auto" w:fill="auto"/>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89" w:type="dxa"/>
            <w:tcBorders>
              <w:top w:val="single" w:sz="4" w:space="0" w:color="auto"/>
              <w:bottom w:val="single" w:sz="4" w:space="0" w:color="auto"/>
              <w:right w:val="single" w:sz="4" w:space="0" w:color="auto"/>
            </w:tcBorders>
            <w:shd w:val="clear" w:color="auto" w:fill="auto"/>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R</w:t>
            </w:r>
            <w:bookmarkStart w:id="5" w:name="Text24"/>
            <w:r w:rsidRPr="00287BEE">
              <w:rPr>
                <w:rFonts w:ascii="Times New Roman" w:eastAsia="Times New Roman" w:hAnsi="Times New Roman" w:cs="Times New Roman"/>
                <w:sz w:val="24"/>
                <w:szCs w:val="24"/>
                <w:lang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78" w:type="dxa"/>
            <w:tcBorders>
              <w:top w:val="single" w:sz="4" w:space="0" w:color="auto"/>
              <w:bottom w:val="single" w:sz="4" w:space="0" w:color="auto"/>
            </w:tcBorders>
            <w:shd w:val="clear" w:color="auto" w:fill="auto"/>
          </w:tcPr>
          <w:p w:rsidR="003A773F" w:rsidRPr="00287BEE" w:rsidRDefault="003A773F" w:rsidP="00AA4637">
            <w:pPr>
              <w:jc w:val="center"/>
              <w:rPr>
                <w:rFonts w:ascii="Times New Roman" w:eastAsia="Times New Roman" w:hAnsi="Times New Roman" w:cs="Times New Roman"/>
                <w:sz w:val="24"/>
                <w:szCs w:val="24"/>
                <w:lang w:eastAsia="en-GB"/>
              </w:rPr>
            </w:pPr>
          </w:p>
        </w:tc>
        <w:tc>
          <w:tcPr>
            <w:tcW w:w="896" w:type="dxa"/>
            <w:tcBorders>
              <w:top w:val="single" w:sz="4" w:space="0" w:color="auto"/>
              <w:bottom w:val="single" w:sz="4" w:space="0" w:color="auto"/>
            </w:tcBorders>
            <w:shd w:val="clear" w:color="auto" w:fill="auto"/>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89" w:type="dxa"/>
            <w:tcBorders>
              <w:top w:val="single" w:sz="4" w:space="0" w:color="auto"/>
              <w:bottom w:val="single" w:sz="4" w:space="0" w:color="auto"/>
              <w:right w:val="single" w:sz="4" w:space="0" w:color="auto"/>
            </w:tcBorders>
            <w:shd w:val="clear" w:color="auto" w:fill="auto"/>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w:t>
            </w:r>
            <w:bookmarkStart w:id="6" w:name="Text15"/>
            <w:r w:rsidRPr="00287BEE">
              <w:rPr>
                <w:rFonts w:ascii="Times New Roman" w:eastAsia="Times New Roman" w:hAnsi="Times New Roman" w:cs="Times New Roman"/>
                <w:sz w:val="24"/>
                <w:szCs w:val="24"/>
                <w:lang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ind w:right="213"/>
        <w:rPr>
          <w:rFonts w:ascii="Times New Roman" w:eastAsia="Times New Roman" w:hAnsi="Times New Roman" w:cs="Times New Roman"/>
          <w:sz w:val="24"/>
          <w:szCs w:val="24"/>
          <w:lang w:eastAsia="en-GB"/>
        </w:rPr>
      </w:pPr>
    </w:p>
    <w:p w:rsidR="003A773F" w:rsidRPr="00287BEE" w:rsidRDefault="003A773F" w:rsidP="003A773F">
      <w:pPr>
        <w:ind w:right="213"/>
        <w:rPr>
          <w:rFonts w:ascii="Times New Roman" w:eastAsia="Times New Roman" w:hAnsi="Times New Roman" w:cs="Times New Roman"/>
          <w:sz w:val="24"/>
          <w:szCs w:val="24"/>
          <w:lang w:eastAsia="en-GB"/>
        </w:rPr>
      </w:pPr>
    </w:p>
    <w:tbl>
      <w:tblPr>
        <w:tblW w:w="9246" w:type="dxa"/>
        <w:tblLayout w:type="fixed"/>
        <w:tblLook w:val="01E0" w:firstRow="1" w:lastRow="1" w:firstColumn="1" w:lastColumn="1" w:noHBand="0" w:noVBand="0"/>
      </w:tblPr>
      <w:tblGrid>
        <w:gridCol w:w="4099"/>
        <w:gridCol w:w="5147"/>
      </w:tblGrid>
      <w:tr w:rsidR="003A773F" w:rsidRPr="00287BEE" w:rsidTr="00AA4637">
        <w:trPr>
          <w:trHeight w:val="244"/>
        </w:trPr>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ind w:right="213"/>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Describe medical needs and give details of child’s symptoms, triggers, signs, treatments, facilities, equipment or devices, environmental issues etc</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medication, dose, method of administration, when to be taken, side effects, contra-indications, administered by/self-administered with/without supervision</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i/>
          <w:iCs/>
          <w:sz w:val="24"/>
          <w:szCs w:val="24"/>
          <w:lang w:eastAsia="en-GB"/>
        </w:rPr>
      </w:pPr>
      <w:r w:rsidRPr="00287BEE">
        <w:rPr>
          <w:rFonts w:ascii="Times New Roman" w:eastAsia="Times New Roman" w:hAnsi="Times New Roman" w:cs="Times New Roman"/>
          <w:sz w:val="24"/>
          <w:szCs w:val="24"/>
          <w:lang w:eastAsia="en-GB"/>
        </w:rPr>
        <w:t xml:space="preserve">Daily care requirements </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Specific support for the pupil’s educational, social and emotional needs</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Arrangements for school visits/trips etc</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Other information</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Describe what constitutes an emergency, and the action to take if this occurs</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i/>
          <w:iCs/>
          <w:sz w:val="24"/>
          <w:szCs w:val="24"/>
          <w:lang w:eastAsia="en-GB"/>
        </w:rPr>
      </w:pPr>
      <w:r w:rsidRPr="00287BEE">
        <w:rPr>
          <w:rFonts w:ascii="Times New Roman" w:eastAsia="Times New Roman" w:hAnsi="Times New Roman" w:cs="Times New Roman"/>
          <w:sz w:val="24"/>
          <w:szCs w:val="24"/>
          <w:lang w:eastAsia="en-GB"/>
        </w:rPr>
        <w:t xml:space="preserve">Who is responsible in an emergency </w:t>
      </w:r>
      <w:r w:rsidRPr="00287BEE">
        <w:rPr>
          <w:rFonts w:ascii="Times New Roman" w:eastAsia="Times New Roman" w:hAnsi="Times New Roman" w:cs="Times New Roman"/>
          <w:i/>
          <w:iCs/>
          <w:sz w:val="24"/>
          <w:szCs w:val="24"/>
          <w:lang w:eastAsia="en-GB"/>
        </w:rPr>
        <w:t>(state if different for off-site activities)</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Plan developed with</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training needed/undertaken – who, what, when</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Form copied to</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3A773F" w:rsidRPr="00287BEE" w:rsidTr="00AA463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3A773F" w:rsidRPr="00287BEE" w:rsidRDefault="003A773F" w:rsidP="00AA4637">
            <w:pPr>
              <w:ind w:left="312" w:right="213"/>
              <w:rPr>
                <w:rFonts w:ascii="Times New Roman" w:eastAsia="Times New Roman" w:hAnsi="Times New Roman" w:cs="Times New Roman"/>
                <w:sz w:val="24"/>
                <w:szCs w:val="24"/>
                <w:lang w:eastAsia="en-GB"/>
              </w:rPr>
            </w:pPr>
          </w:p>
        </w:tc>
      </w:tr>
    </w:tbl>
    <w:p w:rsidR="003A773F" w:rsidRPr="00287BEE" w:rsidRDefault="003A773F" w:rsidP="003A773F">
      <w:pPr>
        <w:pageBreakBefore/>
        <w:spacing w:after="240"/>
        <w:outlineLvl w:val="0"/>
        <w:rPr>
          <w:rFonts w:ascii="Times New Roman" w:eastAsia="Times New Roman" w:hAnsi="Times New Roman" w:cs="Times New Roman"/>
          <w:b/>
          <w:color w:val="104F75"/>
          <w:sz w:val="24"/>
          <w:szCs w:val="24"/>
          <w:lang w:eastAsia="en-GB"/>
        </w:rPr>
      </w:pPr>
      <w:bookmarkStart w:id="7" w:name="_Toc386700752"/>
      <w:r w:rsidRPr="00287BEE">
        <w:rPr>
          <w:rFonts w:ascii="Times New Roman" w:eastAsia="Times New Roman" w:hAnsi="Times New Roman" w:cs="Times New Roman"/>
          <w:b/>
          <w:color w:val="104F75"/>
          <w:sz w:val="24"/>
          <w:szCs w:val="24"/>
          <w:lang w:eastAsia="en-GB"/>
        </w:rPr>
        <w:t>Template B: parental agreement for setting to administer medicine</w:t>
      </w:r>
      <w:bookmarkEnd w:id="7"/>
    </w:p>
    <w:p w:rsidR="003A773F" w:rsidRPr="00287BEE" w:rsidRDefault="003A773F" w:rsidP="003A773F">
      <w:pPr>
        <w:spacing w:after="160" w:line="288" w:lineRule="auto"/>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The school/setting will not give your child medicine unless you complete and sign this form, and the school or setting has a policy that the staff can administer medicine.</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Name/type of medicine</w:t>
            </w:r>
          </w:p>
          <w:p w:rsidR="003A773F" w:rsidRPr="00287BEE" w:rsidRDefault="003A773F" w:rsidP="00AA4637">
            <w:pPr>
              <w:rPr>
                <w:rFonts w:ascii="Times New Roman" w:eastAsia="Times New Roman" w:hAnsi="Times New Roman" w:cs="Times New Roman"/>
                <w:i/>
                <w:iCs/>
                <w:sz w:val="24"/>
                <w:szCs w:val="24"/>
                <w:lang w:eastAsia="en-GB"/>
              </w:rPr>
            </w:pPr>
            <w:r w:rsidRPr="00287BEE">
              <w:rPr>
                <w:rFonts w:ascii="Times New Roman" w:eastAsia="Times New Roman" w:hAnsi="Times New Roman" w:cs="Times New Roman"/>
                <w:i/>
                <w:iCs/>
                <w:sz w:val="24"/>
                <w:szCs w:val="24"/>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9243" w:type="dxa"/>
            <w:gridSpan w:val="5"/>
            <w:shd w:val="clear" w:color="auto" w:fill="auto"/>
            <w:tcMar>
              <w:top w:w="57" w:type="dxa"/>
              <w:bottom w:w="57" w:type="dxa"/>
            </w:tcMar>
          </w:tcPr>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NB: Medicines must be in the original container as dispensed by the pharmacy</w:t>
            </w:r>
          </w:p>
          <w:p w:rsidR="003A773F" w:rsidRPr="00287BEE" w:rsidRDefault="003A773F" w:rsidP="00AA4637">
            <w:pPr>
              <w:rPr>
                <w:rFonts w:ascii="Times New Roman" w:eastAsia="Times New Roman" w:hAnsi="Times New Roman" w:cs="Times New Roman"/>
                <w:b/>
                <w:bCs/>
                <w:sz w:val="24"/>
                <w:szCs w:val="24"/>
                <w:lang w:eastAsia="en-GB"/>
              </w:rPr>
            </w:pPr>
          </w:p>
          <w:p w:rsidR="003A773F" w:rsidRPr="00287BEE" w:rsidRDefault="003A773F" w:rsidP="00AA4637">
            <w:pPr>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Contact Details</w:t>
            </w: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[agreed member of staff]</w:t>
            </w: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tabs>
          <w:tab w:val="left" w:leader="underscore" w:pos="3666"/>
          <w:tab w:val="left" w:pos="3978"/>
          <w:tab w:val="left" w:leader="underscore" w:pos="8970"/>
        </w:tabs>
        <w:ind w:right="-21"/>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Signature(s)</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t xml:space="preserve">              Date</w:t>
      </w:r>
      <w:r w:rsidRPr="00287BEE">
        <w:rPr>
          <w:rFonts w:ascii="Times New Roman" w:eastAsia="Times New Roman" w:hAnsi="Times New Roman" w:cs="Times New Roman"/>
          <w:sz w:val="24"/>
          <w:szCs w:val="24"/>
          <w:lang w:eastAsia="en-GB"/>
        </w:rPr>
        <w:tab/>
      </w:r>
    </w:p>
    <w:p w:rsidR="003A773F" w:rsidRPr="00287BEE" w:rsidRDefault="003A773F" w:rsidP="003A773F">
      <w:pPr>
        <w:pageBreakBefore/>
        <w:spacing w:after="240"/>
        <w:outlineLvl w:val="0"/>
        <w:rPr>
          <w:rFonts w:ascii="Times New Roman" w:eastAsia="Times New Roman" w:hAnsi="Times New Roman" w:cs="Times New Roman"/>
          <w:b/>
          <w:color w:val="104F75"/>
          <w:sz w:val="24"/>
          <w:szCs w:val="24"/>
          <w:lang w:eastAsia="en-GB"/>
        </w:rPr>
      </w:pPr>
      <w:bookmarkStart w:id="8" w:name="_Toc386700753"/>
      <w:r w:rsidRPr="00287BEE">
        <w:rPr>
          <w:rFonts w:ascii="Times New Roman" w:eastAsia="Times New Roman" w:hAnsi="Times New Roman" w:cs="Times New Roman"/>
          <w:b/>
          <w:color w:val="104F75"/>
          <w:sz w:val="24"/>
          <w:szCs w:val="24"/>
          <w:lang w:eastAsia="en-GB"/>
        </w:rPr>
        <w:t>Template C: record of medicine administered to an individual child</w:t>
      </w:r>
      <w:bookmarkEnd w:id="8"/>
    </w:p>
    <w:p w:rsidR="003A773F" w:rsidRPr="00287BEE" w:rsidRDefault="003A773F" w:rsidP="003A773F">
      <w:pPr>
        <w:tabs>
          <w:tab w:val="left" w:leader="underscore" w:pos="3666"/>
          <w:tab w:val="left" w:pos="3978"/>
          <w:tab w:val="left" w:leader="underscore" w:pos="8970"/>
        </w:tabs>
        <w:ind w:right="-21"/>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9B43931" wp14:editId="6202B470">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6D47"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A7594E6" wp14:editId="2BDDF4F4">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D04B"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E537B2B" wp14:editId="23A8E7E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4778D"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6E3DBCA3" wp14:editId="517A9D9E">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DE50"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jc w:val="center"/>
              <w:rPr>
                <w:rFonts w:ascii="Times New Roman" w:eastAsia="Times New Roman" w:hAnsi="Times New Roman" w:cs="Times New Roman"/>
                <w:sz w:val="24"/>
                <w:szCs w:val="24"/>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4099" w:type="dxa"/>
            <w:tcBorders>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tabs>
          <w:tab w:val="left" w:pos="1950"/>
          <w:tab w:val="left" w:leader="underscore"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signature</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3978"/>
          <w:tab w:val="left" w:pos="4680"/>
          <w:tab w:val="left" w:pos="5382"/>
        </w:tabs>
        <w:rPr>
          <w:rFonts w:ascii="Times New Roman" w:eastAsia="Times New Roman" w:hAnsi="Times New Roman" w:cs="Times New Roman"/>
          <w:sz w:val="24"/>
          <w:szCs w:val="24"/>
          <w:lang w:eastAsia="en-GB"/>
        </w:rPr>
      </w:pPr>
    </w:p>
    <w:p w:rsidR="003A773F" w:rsidRPr="00287BEE" w:rsidRDefault="003A773F" w:rsidP="003A773F">
      <w:pPr>
        <w:tabs>
          <w:tab w:val="left" w:pos="3978"/>
          <w:tab w:val="left" w:pos="4680"/>
          <w:tab w:val="left" w:pos="5382"/>
        </w:tabs>
        <w:rPr>
          <w:rFonts w:ascii="Times New Roman" w:eastAsia="Times New Roman" w:hAnsi="Times New Roman" w:cs="Times New Roman"/>
          <w:sz w:val="24"/>
          <w:szCs w:val="24"/>
          <w:lang w:eastAsia="en-GB"/>
        </w:rPr>
      </w:pPr>
    </w:p>
    <w:p w:rsidR="003A773F" w:rsidRPr="00287BEE" w:rsidRDefault="003A773F" w:rsidP="003A773F">
      <w:pPr>
        <w:tabs>
          <w:tab w:val="left" w:pos="1950"/>
          <w:tab w:val="left" w:leader="underscore"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Signature of parent</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1950"/>
          <w:tab w:val="left" w:leader="underscore" w:pos="4680"/>
        </w:tabs>
        <w:rPr>
          <w:rFonts w:ascii="Times New Roman" w:eastAsia="Times New Roman" w:hAnsi="Times New Roman" w:cs="Times New Roman"/>
          <w:sz w:val="24"/>
          <w:szCs w:val="24"/>
          <w:lang w:eastAsia="en-GB"/>
        </w:rPr>
      </w:pPr>
    </w:p>
    <w:p w:rsidR="003A773F" w:rsidRPr="00287BEE" w:rsidRDefault="003A773F" w:rsidP="003A773F">
      <w:pPr>
        <w:tabs>
          <w:tab w:val="left" w:pos="3978"/>
          <w:tab w:val="left" w:pos="4680"/>
          <w:tab w:val="left" w:pos="5382"/>
        </w:tabs>
        <w:rPr>
          <w:rFonts w:ascii="Times New Roman" w:eastAsia="Times New Roman" w:hAnsi="Times New Roman" w:cs="Times New Roman"/>
          <w:sz w:val="24"/>
          <w:szCs w:val="24"/>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66F7ACD" wp14:editId="6DC6D6F9">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8B01"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0031F9C2" wp14:editId="18473F2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284C"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0209781" wp14:editId="5D610DAC">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9E0F"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F566935" wp14:editId="610EFB68">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175B"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17FF0303" wp14:editId="2D235219">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289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F1151EA" wp14:editId="168046C4">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C0FD"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noProof/>
                <w:sz w:val="24"/>
                <w:szCs w:val="24"/>
                <w:lang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noProof/>
                <w:sz w:val="24"/>
                <w:szCs w:val="24"/>
                <w:lang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noProof/>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28A59F73" wp14:editId="74E2BDB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AFF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39950580" wp14:editId="2500C842">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44AF"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497EF98" wp14:editId="13CF77F5">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FE63"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939AE66" wp14:editId="54E441F7">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638B"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96395BD" wp14:editId="2C7473B7">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87D7D"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287BE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0A87F738" wp14:editId="1D23DA9D">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5701"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sectPr w:rsidR="003A773F" w:rsidRPr="00287BEE" w:rsidSect="00AA4637">
          <w:footerReference w:type="default" r:id="rId10"/>
          <w:pgSz w:w="11907" w:h="16840" w:code="9"/>
          <w:pgMar w:top="1985" w:right="1440" w:bottom="1440" w:left="1440" w:header="720" w:footer="720" w:gutter="0"/>
          <w:cols w:space="708"/>
          <w:docGrid w:linePitch="212"/>
        </w:sectPr>
      </w:pPr>
    </w:p>
    <w:p w:rsidR="003A773F" w:rsidRPr="00287BEE" w:rsidRDefault="003A773F" w:rsidP="003A773F">
      <w:pPr>
        <w:rPr>
          <w:rFonts w:ascii="Times New Roman" w:eastAsia="Times New Roman" w:hAnsi="Times New Roman" w:cs="Times New Roman"/>
          <w:b/>
          <w:bCs/>
          <w:noProof/>
          <w:sz w:val="24"/>
          <w:szCs w:val="24"/>
          <w:lang w:eastAsia="en-GB"/>
        </w:rPr>
      </w:pPr>
      <w:r w:rsidRPr="00287BEE">
        <w:rPr>
          <w:rFonts w:ascii="Times New Roman" w:eastAsia="Times New Roman" w:hAnsi="Times New Roman" w:cs="Times New Roman"/>
          <w:b/>
          <w:bCs/>
          <w:noProof/>
          <w:sz w:val="24"/>
          <w:szCs w:val="24"/>
          <w:lang w:eastAsia="en-GB"/>
        </w:rPr>
        <w:t>C: Record of medicine administered to an individual child (Continued)</w:t>
      </w:r>
    </w:p>
    <w:p w:rsidR="003A773F" w:rsidRPr="00287BEE" w:rsidRDefault="003A773F" w:rsidP="003A773F">
      <w:pPr>
        <w:rPr>
          <w:rFonts w:ascii="Times New Roman" w:eastAsia="Times New Roman" w:hAnsi="Times New Roman" w:cs="Times New Roman"/>
          <w:sz w:val="24"/>
          <w:szCs w:val="24"/>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70"/>
              <w:rPr>
                <w:rFonts w:ascii="Times New Roman" w:eastAsia="Times New Roman" w:hAnsi="Times New Roman" w:cs="Times New Roman"/>
                <w:sz w:val="24"/>
                <w:szCs w:val="24"/>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jc w:val="center"/>
              <w:rPr>
                <w:rFonts w:ascii="Times New Roman" w:eastAsia="Times New Roman" w:hAnsi="Times New Roman" w:cs="Times New Roman"/>
                <w:sz w:val="24"/>
                <w:szCs w:val="24"/>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ind w:left="113"/>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r w:rsidR="003A773F" w:rsidRPr="00287BEE" w:rsidTr="00AA4637">
        <w:tc>
          <w:tcPr>
            <w:tcW w:w="2824" w:type="dxa"/>
            <w:tcBorders>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A773F" w:rsidRPr="00287BEE" w:rsidRDefault="003A773F" w:rsidP="00AA4637">
            <w:pPr>
              <w:tabs>
                <w:tab w:val="left" w:pos="3978"/>
                <w:tab w:val="left" w:pos="4680"/>
                <w:tab w:val="left" w:pos="5382"/>
              </w:tabs>
              <w:rPr>
                <w:rFonts w:ascii="Times New Roman" w:eastAsia="Times New Roman" w:hAnsi="Times New Roman" w:cs="Times New Roman"/>
                <w:sz w:val="24"/>
                <w:szCs w:val="24"/>
                <w:lang w:eastAsia="en-GB"/>
              </w:rPr>
            </w:pPr>
          </w:p>
        </w:tc>
      </w:tr>
    </w:tbl>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sectPr w:rsidR="003A773F" w:rsidRPr="00287BEE" w:rsidSect="00AA4637">
          <w:footerReference w:type="default" r:id="rId11"/>
          <w:pgSz w:w="11906" w:h="16838"/>
          <w:pgMar w:top="1134" w:right="1274" w:bottom="1134" w:left="1134" w:header="709" w:footer="709" w:gutter="0"/>
          <w:cols w:space="1134"/>
          <w:titlePg/>
          <w:docGrid w:linePitch="360"/>
        </w:sectPr>
      </w:pPr>
    </w:p>
    <w:p w:rsidR="003A773F" w:rsidRPr="00287BEE" w:rsidRDefault="003A773F" w:rsidP="003A773F">
      <w:pPr>
        <w:pageBreakBefore/>
        <w:spacing w:after="240"/>
        <w:outlineLvl w:val="0"/>
        <w:rPr>
          <w:rFonts w:ascii="Times New Roman" w:eastAsia="Times New Roman" w:hAnsi="Times New Roman" w:cs="Times New Roman"/>
          <w:b/>
          <w:color w:val="104F75"/>
          <w:sz w:val="24"/>
          <w:szCs w:val="24"/>
          <w:lang w:eastAsia="en-GB"/>
        </w:rPr>
      </w:pPr>
      <w:bookmarkStart w:id="9" w:name="_Toc386700754"/>
      <w:r w:rsidRPr="00287BEE">
        <w:rPr>
          <w:rFonts w:ascii="Times New Roman" w:eastAsia="Times New Roman" w:hAnsi="Times New Roman" w:cs="Times New Roman"/>
          <w:b/>
          <w:color w:val="104F75"/>
          <w:sz w:val="24"/>
          <w:szCs w:val="24"/>
          <w:lang w:eastAsia="en-GB"/>
        </w:rPr>
        <w:t>Template D: record of medicine administered to all children</w:t>
      </w:r>
      <w:bookmarkEnd w:id="9"/>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3A773F" w:rsidRPr="00287BEE" w:rsidTr="00AA4637">
        <w:tc>
          <w:tcPr>
            <w:tcW w:w="2730" w:type="dxa"/>
            <w:tcBorders>
              <w:top w:val="nil"/>
              <w:left w:val="nil"/>
              <w:bottom w:val="nil"/>
              <w:righ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Name of school/setting</w:t>
            </w:r>
          </w:p>
        </w:tc>
        <w:tc>
          <w:tcPr>
            <w:tcW w:w="11466" w:type="dxa"/>
            <w:tcBorders>
              <w:left w:val="single" w:sz="4" w:space="0" w:color="auto"/>
            </w:tcBorders>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tabs>
          <w:tab w:val="center" w:pos="936"/>
          <w:tab w:val="center" w:pos="2652"/>
          <w:tab w:val="center" w:pos="4368"/>
          <w:tab w:val="center" w:pos="6240"/>
          <w:tab w:val="center" w:pos="7956"/>
          <w:tab w:val="center" w:pos="9750"/>
          <w:tab w:val="center" w:pos="11544"/>
          <w:tab w:val="center" w:pos="13260"/>
        </w:tabs>
        <w:rPr>
          <w:rFonts w:ascii="Times New Roman" w:eastAsia="Times New Roman" w:hAnsi="Times New Roman" w:cs="Times New Roman"/>
          <w:noProof/>
          <w:sz w:val="24"/>
          <w:szCs w:val="24"/>
          <w:lang w:eastAsia="en-GB"/>
        </w:rPr>
      </w:pPr>
      <w:r w:rsidRPr="00287BEE">
        <w:rPr>
          <w:rFonts w:ascii="Times New Roman" w:eastAsia="Times New Roman" w:hAnsi="Times New Roman" w:cs="Times New Roman"/>
          <w:noProof/>
          <w:sz w:val="24"/>
          <w:szCs w:val="24"/>
          <w:lang w:eastAsia="en-GB"/>
        </w:rPr>
        <w:tab/>
        <w:t>Date</w:t>
      </w:r>
      <w:r w:rsidRPr="00287BEE">
        <w:rPr>
          <w:rFonts w:ascii="Times New Roman" w:eastAsia="Times New Roman" w:hAnsi="Times New Roman" w:cs="Times New Roman"/>
          <w:noProof/>
          <w:sz w:val="24"/>
          <w:szCs w:val="24"/>
          <w:lang w:eastAsia="en-GB"/>
        </w:rPr>
        <w:tab/>
        <w:t>Child’s name</w:t>
      </w:r>
      <w:r w:rsidRPr="00287BEE">
        <w:rPr>
          <w:rFonts w:ascii="Times New Roman" w:eastAsia="Times New Roman" w:hAnsi="Times New Roman" w:cs="Times New Roman"/>
          <w:noProof/>
          <w:sz w:val="24"/>
          <w:szCs w:val="24"/>
          <w:lang w:eastAsia="en-GB"/>
        </w:rPr>
        <w:tab/>
        <w:t>Time</w:t>
      </w:r>
      <w:r w:rsidRPr="00287BEE">
        <w:rPr>
          <w:rFonts w:ascii="Times New Roman" w:eastAsia="Times New Roman" w:hAnsi="Times New Roman" w:cs="Times New Roman"/>
          <w:noProof/>
          <w:sz w:val="24"/>
          <w:szCs w:val="24"/>
          <w:lang w:eastAsia="en-GB"/>
        </w:rPr>
        <w:tab/>
        <w:t>Name of</w:t>
      </w:r>
      <w:r w:rsidRPr="00287BEE">
        <w:rPr>
          <w:rFonts w:ascii="Times New Roman" w:eastAsia="Times New Roman" w:hAnsi="Times New Roman" w:cs="Times New Roman"/>
          <w:noProof/>
          <w:sz w:val="24"/>
          <w:szCs w:val="24"/>
          <w:lang w:eastAsia="en-GB"/>
        </w:rPr>
        <w:tab/>
        <w:t>Dose given</w:t>
      </w:r>
      <w:r w:rsidRPr="00287BEE">
        <w:rPr>
          <w:rFonts w:ascii="Times New Roman" w:eastAsia="Times New Roman" w:hAnsi="Times New Roman" w:cs="Times New Roman"/>
          <w:noProof/>
          <w:sz w:val="24"/>
          <w:szCs w:val="24"/>
          <w:lang w:eastAsia="en-GB"/>
        </w:rPr>
        <w:tab/>
        <w:t>Any reactions</w:t>
      </w:r>
      <w:r w:rsidRPr="00287BEE">
        <w:rPr>
          <w:rFonts w:ascii="Times New Roman" w:eastAsia="Times New Roman" w:hAnsi="Times New Roman" w:cs="Times New Roman"/>
          <w:noProof/>
          <w:sz w:val="24"/>
          <w:szCs w:val="24"/>
          <w:lang w:eastAsia="en-GB"/>
        </w:rPr>
        <w:tab/>
        <w:t>Signature</w:t>
      </w:r>
      <w:r w:rsidRPr="00287BEE">
        <w:rPr>
          <w:rFonts w:ascii="Times New Roman" w:eastAsia="Times New Roman" w:hAnsi="Times New Roman" w:cs="Times New Roman"/>
          <w:noProof/>
          <w:sz w:val="24"/>
          <w:szCs w:val="24"/>
          <w:lang w:eastAsia="en-GB"/>
        </w:rPr>
        <w:tab/>
        <w:t>Print name</w:t>
      </w:r>
    </w:p>
    <w:p w:rsidR="003A773F" w:rsidRPr="00287BEE" w:rsidRDefault="003A773F" w:rsidP="003A773F">
      <w:pPr>
        <w:tabs>
          <w:tab w:val="center" w:pos="936"/>
          <w:tab w:val="center" w:pos="2652"/>
          <w:tab w:val="center" w:pos="4368"/>
          <w:tab w:val="center" w:pos="6240"/>
          <w:tab w:val="center" w:pos="7956"/>
          <w:tab w:val="center" w:pos="9750"/>
          <w:tab w:val="center" w:pos="11544"/>
          <w:tab w:val="center" w:pos="13260"/>
        </w:tabs>
        <w:rPr>
          <w:rFonts w:ascii="Times New Roman" w:eastAsia="Times New Roman" w:hAnsi="Times New Roman" w:cs="Times New Roman"/>
          <w:noProof/>
          <w:sz w:val="24"/>
          <w:szCs w:val="24"/>
          <w:lang w:eastAsia="en-GB"/>
        </w:rPr>
      </w:pPr>
      <w:r w:rsidRPr="00287BEE">
        <w:rPr>
          <w:rFonts w:ascii="Times New Roman" w:eastAsia="Times New Roman" w:hAnsi="Times New Roman" w:cs="Times New Roman"/>
          <w:noProof/>
          <w:sz w:val="24"/>
          <w:szCs w:val="24"/>
          <w:lang w:eastAsia="en-GB"/>
        </w:rPr>
        <w:tab/>
      </w:r>
      <w:r w:rsidRPr="00287BEE">
        <w:rPr>
          <w:rFonts w:ascii="Times New Roman" w:eastAsia="Times New Roman" w:hAnsi="Times New Roman" w:cs="Times New Roman"/>
          <w:noProof/>
          <w:sz w:val="24"/>
          <w:szCs w:val="24"/>
          <w:lang w:eastAsia="en-GB"/>
        </w:rPr>
        <w:tab/>
      </w:r>
      <w:r w:rsidRPr="00287BEE">
        <w:rPr>
          <w:rFonts w:ascii="Times New Roman" w:eastAsia="Times New Roman" w:hAnsi="Times New Roman" w:cs="Times New Roman"/>
          <w:noProof/>
          <w:sz w:val="24"/>
          <w:szCs w:val="24"/>
          <w:lang w:eastAsia="en-GB"/>
        </w:rPr>
        <w:tab/>
      </w:r>
      <w:r w:rsidRPr="00287BEE">
        <w:rPr>
          <w:rFonts w:ascii="Times New Roman" w:eastAsia="Times New Roman" w:hAnsi="Times New Roman" w:cs="Times New Roman"/>
          <w:noProof/>
          <w:sz w:val="24"/>
          <w:szCs w:val="24"/>
          <w:lang w:eastAsia="en-GB"/>
        </w:rPr>
        <w:tab/>
        <w:t>medicine</w:t>
      </w:r>
      <w:r w:rsidRPr="00287BEE">
        <w:rPr>
          <w:rFonts w:ascii="Times New Roman" w:eastAsia="Times New Roman" w:hAnsi="Times New Roman" w:cs="Times New Roman"/>
          <w:noProof/>
          <w:sz w:val="24"/>
          <w:szCs w:val="24"/>
          <w:lang w:eastAsia="en-GB"/>
        </w:rPr>
        <w:tab/>
      </w:r>
      <w:r w:rsidRPr="00287BEE">
        <w:rPr>
          <w:rFonts w:ascii="Times New Roman" w:eastAsia="Times New Roman" w:hAnsi="Times New Roman" w:cs="Times New Roman"/>
          <w:noProof/>
          <w:sz w:val="24"/>
          <w:szCs w:val="24"/>
          <w:lang w:eastAsia="en-GB"/>
        </w:rPr>
        <w:tab/>
      </w:r>
      <w:r w:rsidRPr="00287BEE">
        <w:rPr>
          <w:rFonts w:ascii="Times New Roman" w:eastAsia="Times New Roman" w:hAnsi="Times New Roman" w:cs="Times New Roman"/>
          <w:noProof/>
          <w:sz w:val="24"/>
          <w:szCs w:val="24"/>
          <w:lang w:eastAsia="en-GB"/>
        </w:rPr>
        <w:tab/>
        <w:t>of staff</w:t>
      </w:r>
    </w:p>
    <w:p w:rsidR="003A773F" w:rsidRPr="00287BEE" w:rsidRDefault="003A773F" w:rsidP="003A773F">
      <w:pPr>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r w:rsidR="003A773F" w:rsidRPr="00287BEE" w:rsidTr="00AA4637">
        <w:tc>
          <w:tcPr>
            <w:tcW w:w="1772" w:type="dxa"/>
            <w:shd w:val="clear" w:color="auto" w:fill="auto"/>
            <w:tcMar>
              <w:top w:w="57" w:type="dxa"/>
              <w:bottom w:w="57" w:type="dxa"/>
            </w:tcMar>
            <w:vAlign w:val="center"/>
          </w:tcPr>
          <w:p w:rsidR="003A773F" w:rsidRPr="00287BEE" w:rsidRDefault="003A773F" w:rsidP="00AA4637">
            <w:pPr>
              <w:tabs>
                <w:tab w:val="left" w:pos="675"/>
                <w:tab w:val="left" w:pos="1264"/>
              </w:tabs>
              <w:ind w:left="85"/>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c>
          <w:tcPr>
            <w:tcW w:w="1772" w:type="dxa"/>
            <w:shd w:val="clear" w:color="auto" w:fill="auto"/>
            <w:tcMar>
              <w:top w:w="57" w:type="dxa"/>
              <w:bottom w:w="57" w:type="dxa"/>
            </w:tcMar>
          </w:tcPr>
          <w:p w:rsidR="003A773F" w:rsidRPr="00287BEE" w:rsidRDefault="003A773F" w:rsidP="00AA4637">
            <w:pPr>
              <w:rPr>
                <w:rFonts w:ascii="Times New Roman" w:eastAsia="Times New Roman" w:hAnsi="Times New Roman" w:cs="Times New Roman"/>
                <w:sz w:val="24"/>
                <w:szCs w:val="24"/>
                <w:lang w:eastAsia="en-GB"/>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sectPr w:rsidR="003A773F" w:rsidRPr="00287BEE" w:rsidSect="00AA4637">
          <w:pgSz w:w="16838" w:h="11906" w:orient="landscape"/>
          <w:pgMar w:top="1134" w:right="1134" w:bottom="1274" w:left="1134" w:header="709" w:footer="709" w:gutter="0"/>
          <w:cols w:space="1134"/>
          <w:titlePg/>
          <w:docGrid w:linePitch="360"/>
        </w:sectPr>
      </w:pPr>
    </w:p>
    <w:p w:rsidR="003A773F" w:rsidRPr="00287BEE" w:rsidRDefault="003A773F" w:rsidP="003A773F">
      <w:pPr>
        <w:pageBreakBefore/>
        <w:spacing w:after="240"/>
        <w:outlineLvl w:val="0"/>
        <w:rPr>
          <w:rFonts w:ascii="Times New Roman" w:eastAsia="Times New Roman" w:hAnsi="Times New Roman" w:cs="Times New Roman"/>
          <w:b/>
          <w:color w:val="104F75"/>
          <w:sz w:val="24"/>
          <w:szCs w:val="24"/>
          <w:lang w:eastAsia="en-GB"/>
        </w:rPr>
      </w:pPr>
      <w:bookmarkStart w:id="10" w:name="_Toc386700755"/>
      <w:r w:rsidRPr="00287BEE">
        <w:rPr>
          <w:rFonts w:ascii="Times New Roman" w:eastAsia="Times New Roman" w:hAnsi="Times New Roman" w:cs="Times New Roman"/>
          <w:b/>
          <w:color w:val="104F75"/>
          <w:sz w:val="24"/>
          <w:szCs w:val="24"/>
          <w:lang w:eastAsia="en-GB"/>
        </w:rPr>
        <w:t>Template E: staff training record – administration of medicines</w:t>
      </w:r>
      <w:bookmarkEnd w:id="10"/>
      <w:r w:rsidRPr="00287BEE">
        <w:rPr>
          <w:rFonts w:ascii="Times New Roman" w:eastAsia="Times New Roman" w:hAnsi="Times New Roman" w:cs="Times New Roman"/>
          <w:b/>
          <w:color w:val="104F75"/>
          <w:sz w:val="24"/>
          <w:szCs w:val="24"/>
          <w:lang w:eastAsia="en-GB"/>
        </w:rPr>
        <w:t xml:space="preserve"> and/or medical procedures</w:t>
      </w: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3A773F" w:rsidRPr="00287BEE" w:rsidRDefault="003A773F" w:rsidP="00AA4637">
            <w:pPr>
              <w:jc w:val="center"/>
              <w:rPr>
                <w:sz w:val="24"/>
                <w:szCs w:val="24"/>
              </w:rPr>
            </w:pPr>
          </w:p>
        </w:tc>
        <w:tc>
          <w:tcPr>
            <w:tcW w:w="884" w:type="dxa"/>
            <w:tcBorders>
              <w:top w:val="single" w:sz="4" w:space="0" w:color="auto"/>
              <w:bottom w:val="single" w:sz="4" w:space="0" w:color="auto"/>
            </w:tcBorders>
            <w:tcMar>
              <w:top w:w="57" w:type="dxa"/>
              <w:bottom w:w="57" w:type="dxa"/>
            </w:tcMar>
          </w:tcPr>
          <w:p w:rsidR="003A773F" w:rsidRPr="00287BEE" w:rsidRDefault="003A773F" w:rsidP="00AA4637">
            <w:pPr>
              <w:jc w:val="center"/>
              <w:rPr>
                <w:sz w:val="24"/>
                <w:szCs w:val="24"/>
              </w:rPr>
            </w:pPr>
          </w:p>
        </w:tc>
        <w:tc>
          <w:tcPr>
            <w:tcW w:w="884" w:type="dxa"/>
            <w:tcBorders>
              <w:top w:val="single" w:sz="4" w:space="0" w:color="auto"/>
              <w:bottom w:val="single" w:sz="4" w:space="0" w:color="auto"/>
            </w:tcBorders>
            <w:tcMar>
              <w:top w:w="57" w:type="dxa"/>
              <w:bottom w:w="57" w:type="dxa"/>
            </w:tcMar>
          </w:tcPr>
          <w:p w:rsidR="003A773F" w:rsidRPr="00287BEE" w:rsidRDefault="003A773F" w:rsidP="00AA4637">
            <w:pPr>
              <w:jc w:val="center"/>
              <w:rPr>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r w:rsidR="003A773F" w:rsidRPr="00287BEE" w:rsidTr="00AA4637">
        <w:tc>
          <w:tcPr>
            <w:tcW w:w="4099" w:type="dxa"/>
            <w:tcBorders>
              <w:right w:val="single" w:sz="4" w:space="0" w:color="auto"/>
            </w:tcBorders>
            <w:tcMar>
              <w:top w:w="57" w:type="dxa"/>
              <w:bottom w:w="57" w:type="dxa"/>
            </w:tcMar>
          </w:tcPr>
          <w:p w:rsidR="003A773F" w:rsidRPr="00287BEE" w:rsidRDefault="003A773F" w:rsidP="00AA4637">
            <w:pPr>
              <w:rPr>
                <w:sz w:val="24"/>
                <w:szCs w:val="24"/>
              </w:rPr>
            </w:pPr>
            <w:r w:rsidRPr="00287BEE">
              <w:rPr>
                <w:sz w:val="24"/>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3A773F" w:rsidRPr="00287BEE" w:rsidRDefault="003A773F" w:rsidP="00AA4637">
            <w:pPr>
              <w:rPr>
                <w:sz w:val="24"/>
                <w:szCs w:val="24"/>
              </w:rPr>
            </w:pPr>
          </w:p>
        </w:tc>
      </w:tr>
    </w:tbl>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spacing w:line="280" w:lineRule="exact"/>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I confirm that [name of member of staff] has received the training detailed above and is competent to carry out any necessary treatment. I recommend that the training is updated [name of member of staff].</w:t>
      </w: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616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Trainer’s signature</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2262"/>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b/>
          <w:bCs/>
          <w:sz w:val="24"/>
          <w:szCs w:val="24"/>
          <w:lang w:eastAsia="en-GB"/>
        </w:rPr>
      </w:pPr>
      <w:r w:rsidRPr="00287BEE">
        <w:rPr>
          <w:rFonts w:ascii="Times New Roman" w:eastAsia="Times New Roman" w:hAnsi="Times New Roman" w:cs="Times New Roman"/>
          <w:b/>
          <w:bCs/>
          <w:sz w:val="24"/>
          <w:szCs w:val="24"/>
          <w:lang w:eastAsia="en-GB"/>
        </w:rPr>
        <w:t>I confirm that I have received the training detailed above.</w:t>
      </w: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616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Staff signature</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2262"/>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Date</w:t>
      </w:r>
      <w:r w:rsidRPr="00287BEE">
        <w:rPr>
          <w:rFonts w:ascii="Times New Roman" w:eastAsia="Times New Roman" w:hAnsi="Times New Roman" w:cs="Times New Roman"/>
          <w:sz w:val="24"/>
          <w:szCs w:val="24"/>
          <w:lang w:eastAsia="en-GB"/>
        </w:rPr>
        <w:tab/>
      </w:r>
      <w:r w:rsidRPr="00287BEE">
        <w:rPr>
          <w:rFonts w:ascii="Times New Roman" w:eastAsia="Times New Roman" w:hAnsi="Times New Roman" w:cs="Times New Roman"/>
          <w:sz w:val="24"/>
          <w:szCs w:val="24"/>
          <w:lang w:eastAsia="en-GB"/>
        </w:rPr>
        <w:tab/>
      </w: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p>
    <w:p w:rsidR="003A773F" w:rsidRPr="00287BEE" w:rsidRDefault="003A773F" w:rsidP="003A773F">
      <w:pPr>
        <w:tabs>
          <w:tab w:val="left" w:pos="2262"/>
          <w:tab w:val="left" w:leader="underscore" w:pos="4524"/>
          <w:tab w:val="left" w:leader="underscore" w:pos="6162"/>
        </w:tabs>
        <w:rPr>
          <w:rFonts w:ascii="Times New Roman" w:eastAsia="Times New Roman" w:hAnsi="Times New Roman" w:cs="Times New Roman"/>
          <w:sz w:val="24"/>
          <w:szCs w:val="24"/>
          <w:lang w:eastAsia="en-GB"/>
        </w:rPr>
      </w:pPr>
      <w:r w:rsidRPr="00287BEE">
        <w:rPr>
          <w:rFonts w:ascii="Times New Roman" w:eastAsia="Times New Roman" w:hAnsi="Times New Roman" w:cs="Times New Roman"/>
          <w:sz w:val="24"/>
          <w:szCs w:val="24"/>
          <w:lang w:eastAsia="en-GB"/>
        </w:rPr>
        <w:t xml:space="preserve">Suggested review date  </w:t>
      </w:r>
      <w:r w:rsidRPr="00287BEE">
        <w:rPr>
          <w:rFonts w:ascii="Times New Roman" w:eastAsia="Times New Roman" w:hAnsi="Times New Roman" w:cs="Times New Roman"/>
          <w:sz w:val="24"/>
          <w:szCs w:val="24"/>
          <w:lang w:eastAsia="en-GB"/>
        </w:rPr>
        <w:tab/>
        <w:t xml:space="preserve"> </w:t>
      </w: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spacing w:after="160" w:line="288" w:lineRule="auto"/>
        <w:rPr>
          <w:rFonts w:ascii="Times New Roman" w:eastAsia="Times New Roman" w:hAnsi="Times New Roman" w:cs="Times New Roman"/>
          <w:sz w:val="24"/>
          <w:szCs w:val="24"/>
          <w:lang w:eastAsia="en-GB"/>
        </w:rPr>
      </w:pPr>
    </w:p>
    <w:p w:rsidR="003A773F" w:rsidRPr="00287BEE" w:rsidRDefault="003A773F" w:rsidP="003A773F">
      <w:pPr>
        <w:pStyle w:val="Body"/>
        <w:rPr>
          <w:rFonts w:ascii="Times New Roman" w:hAnsi="Times New Roman" w:cs="Times New Roman"/>
          <w:sz w:val="24"/>
          <w:szCs w:val="24"/>
        </w:rPr>
      </w:pPr>
    </w:p>
    <w:p w:rsidR="003A773F" w:rsidRDefault="003A773F" w:rsidP="003A773F"/>
    <w:sectPr w:rsidR="003A77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37" w:rsidRDefault="00AA4637">
      <w:pPr>
        <w:spacing w:after="0" w:line="240" w:lineRule="auto"/>
      </w:pPr>
      <w:r>
        <w:separator/>
      </w:r>
    </w:p>
  </w:endnote>
  <w:endnote w:type="continuationSeparator" w:id="0">
    <w:p w:rsidR="00AA4637" w:rsidRDefault="00AA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23299"/>
      <w:docPartObj>
        <w:docPartGallery w:val="Page Numbers (Bottom of Page)"/>
        <w:docPartUnique/>
      </w:docPartObj>
    </w:sdtPr>
    <w:sdtEndPr>
      <w:rPr>
        <w:noProof/>
      </w:rPr>
    </w:sdtEndPr>
    <w:sdtContent>
      <w:p w:rsidR="00AA4637" w:rsidRDefault="00AA4637">
        <w:pPr>
          <w:pStyle w:val="Footer"/>
          <w:jc w:val="right"/>
        </w:pPr>
        <w:r>
          <w:fldChar w:fldCharType="begin"/>
        </w:r>
        <w:r>
          <w:instrText xml:space="preserve"> PAGE   \* MERGEFORMAT </w:instrText>
        </w:r>
        <w:r>
          <w:fldChar w:fldCharType="separate"/>
        </w:r>
        <w:r w:rsidR="00007022">
          <w:rPr>
            <w:noProof/>
          </w:rPr>
          <w:t>22</w:t>
        </w:r>
        <w:r>
          <w:rPr>
            <w:noProof/>
          </w:rPr>
          <w:fldChar w:fldCharType="end"/>
        </w:r>
      </w:p>
    </w:sdtContent>
  </w:sdt>
  <w:p w:rsidR="00AA4637" w:rsidRDefault="00AA46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AA4637" w:rsidRDefault="00AA4637" w:rsidP="00AA4637">
        <w:pPr>
          <w:pStyle w:val="Footer"/>
          <w:ind w:firstLine="4513"/>
        </w:pPr>
        <w:r>
          <w:fldChar w:fldCharType="begin"/>
        </w:r>
        <w:r>
          <w:instrText xml:space="preserve"> PAGE   \* MERGEFORMAT </w:instrText>
        </w:r>
        <w:r>
          <w:fldChar w:fldCharType="separate"/>
        </w:r>
        <w:r w:rsidR="00007022">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37" w:rsidRDefault="00AA4637">
      <w:pPr>
        <w:spacing w:after="0" w:line="240" w:lineRule="auto"/>
      </w:pPr>
      <w:r>
        <w:separator/>
      </w:r>
    </w:p>
  </w:footnote>
  <w:footnote w:type="continuationSeparator" w:id="0">
    <w:p w:rsidR="00AA4637" w:rsidRDefault="00AA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55"/>
    <w:rsid w:val="00007022"/>
    <w:rsid w:val="003A773F"/>
    <w:rsid w:val="005A2F5B"/>
    <w:rsid w:val="00761741"/>
    <w:rsid w:val="009819F8"/>
    <w:rsid w:val="00AA4637"/>
    <w:rsid w:val="00AF1E85"/>
    <w:rsid w:val="00BE2255"/>
    <w:rsid w:val="00D8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6FE6"/>
  <w15:docId w15:val="{0CA7DC28-C0DA-4AC7-B950-8D13F9DD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55"/>
  </w:style>
  <w:style w:type="paragraph" w:styleId="Heading2">
    <w:name w:val="heading 2"/>
    <w:next w:val="Body"/>
    <w:link w:val="Heading2Char"/>
    <w:rsid w:val="003A773F"/>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255"/>
    <w:rPr>
      <w:rFonts w:ascii="Tahoma" w:hAnsi="Tahoma" w:cs="Tahoma"/>
      <w:sz w:val="16"/>
      <w:szCs w:val="16"/>
    </w:rPr>
  </w:style>
  <w:style w:type="character" w:customStyle="1" w:styleId="Heading2Char">
    <w:name w:val="Heading 2 Char"/>
    <w:basedOn w:val="DefaultParagraphFont"/>
    <w:link w:val="Heading2"/>
    <w:rsid w:val="003A773F"/>
    <w:rPr>
      <w:rFonts w:ascii="Helvetica" w:eastAsia="Arial Unicode MS" w:hAnsi="Arial Unicode MS" w:cs="Arial Unicode MS"/>
      <w:b/>
      <w:bCs/>
      <w:color w:val="000000"/>
      <w:sz w:val="32"/>
      <w:szCs w:val="32"/>
      <w:bdr w:val="nil"/>
      <w:lang w:eastAsia="en-GB"/>
    </w:rPr>
  </w:style>
  <w:style w:type="character" w:styleId="Hyperlink">
    <w:name w:val="Hyperlink"/>
    <w:rsid w:val="003A773F"/>
    <w:rPr>
      <w:u w:val="single"/>
    </w:rPr>
  </w:style>
  <w:style w:type="paragraph" w:customStyle="1" w:styleId="Body">
    <w:name w:val="Body"/>
    <w:rsid w:val="003A77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Heading">
    <w:name w:val="Heading"/>
    <w:next w:val="Body"/>
    <w:rsid w:val="003A773F"/>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eastAsia="en-GB"/>
    </w:rPr>
  </w:style>
  <w:style w:type="paragraph" w:styleId="ListParagraph">
    <w:name w:val="List Paragraph"/>
    <w:basedOn w:val="Normal"/>
    <w:uiPriority w:val="34"/>
    <w:qFormat/>
    <w:rsid w:val="003A773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A773F"/>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3A773F"/>
    <w:rPr>
      <w:rFonts w:ascii="Arial" w:eastAsia="Times New Roman" w:hAnsi="Arial" w:cs="Times New Roman"/>
      <w:sz w:val="24"/>
      <w:szCs w:val="24"/>
      <w:lang w:eastAsia="en-GB"/>
    </w:rPr>
  </w:style>
  <w:style w:type="table" w:customStyle="1" w:styleId="TableGrid1">
    <w:name w:val="Table Grid1"/>
    <w:basedOn w:val="TableNormal"/>
    <w:next w:val="TableGrid"/>
    <w:rsid w:val="003A77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73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TableGrid2">
    <w:name w:val="Table Grid2"/>
    <w:basedOn w:val="TableNormal"/>
    <w:next w:val="TableGrid"/>
    <w:uiPriority w:val="39"/>
    <w:rsid w:val="0076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ducation-for-children-with-health-needs-who-cannot-attend-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FSN</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"MRenard" MRenard</dc:creator>
  <cp:lastModifiedBy>"rhogben" rhogben</cp:lastModifiedBy>
  <cp:revision>2</cp:revision>
  <dcterms:created xsi:type="dcterms:W3CDTF">2022-10-06T13:06:00Z</dcterms:created>
  <dcterms:modified xsi:type="dcterms:W3CDTF">2022-10-06T13:06:00Z</dcterms:modified>
</cp:coreProperties>
</file>